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30" w:rsidRPr="00373493" w:rsidRDefault="001E3E30" w:rsidP="00413357">
      <w:pPr>
        <w:spacing w:line="480" w:lineRule="auto"/>
        <w:rPr>
          <w:rFonts w:ascii="Times New Roman" w:hAnsi="Times New Roman"/>
        </w:rPr>
      </w:pPr>
      <w:r w:rsidRPr="00373493">
        <w:rPr>
          <w:rFonts w:ascii="Times New Roman" w:hAnsi="Times New Roman"/>
        </w:rPr>
        <w:t xml:space="preserve">Hannah Rosen </w:t>
      </w:r>
    </w:p>
    <w:p w:rsidR="001E3E30" w:rsidRPr="00373493" w:rsidRDefault="001E3E30" w:rsidP="00413357">
      <w:pPr>
        <w:spacing w:line="480" w:lineRule="auto"/>
        <w:rPr>
          <w:rFonts w:ascii="Times New Roman" w:hAnsi="Times New Roman"/>
        </w:rPr>
      </w:pPr>
      <w:r w:rsidRPr="00373493">
        <w:rPr>
          <w:rFonts w:ascii="Times New Roman" w:hAnsi="Times New Roman"/>
        </w:rPr>
        <w:t>Logan Bearden</w:t>
      </w:r>
    </w:p>
    <w:p w:rsidR="001E3E30" w:rsidRPr="00373493" w:rsidRDefault="001E3E30" w:rsidP="00413357">
      <w:pPr>
        <w:spacing w:line="480" w:lineRule="auto"/>
        <w:rPr>
          <w:rFonts w:ascii="Times New Roman" w:hAnsi="Times New Roman"/>
        </w:rPr>
      </w:pPr>
      <w:r w:rsidRPr="00373493">
        <w:rPr>
          <w:rFonts w:ascii="Times New Roman" w:hAnsi="Times New Roman"/>
        </w:rPr>
        <w:t>ENC1145-01</w:t>
      </w:r>
    </w:p>
    <w:p w:rsidR="001E3E30" w:rsidRPr="00373493" w:rsidRDefault="00373493" w:rsidP="00413357">
      <w:pPr>
        <w:spacing w:line="480" w:lineRule="auto"/>
        <w:rPr>
          <w:rFonts w:ascii="Times New Roman" w:hAnsi="Times New Roman"/>
        </w:rPr>
      </w:pPr>
      <w:r>
        <w:rPr>
          <w:rFonts w:ascii="Times New Roman" w:hAnsi="Times New Roman"/>
        </w:rPr>
        <w:t>2</w:t>
      </w:r>
      <w:r w:rsidR="004E0A1D">
        <w:rPr>
          <w:rFonts w:ascii="Times New Roman" w:hAnsi="Times New Roman"/>
        </w:rPr>
        <w:t>6</w:t>
      </w:r>
      <w:r w:rsidR="0090074E" w:rsidRPr="00373493">
        <w:rPr>
          <w:rFonts w:ascii="Times New Roman" w:hAnsi="Times New Roman"/>
        </w:rPr>
        <w:t xml:space="preserve"> March</w:t>
      </w:r>
      <w:r w:rsidR="001E3E30" w:rsidRPr="00373493">
        <w:rPr>
          <w:rFonts w:ascii="Times New Roman" w:hAnsi="Times New Roman"/>
        </w:rPr>
        <w:t xml:space="preserve"> 2013</w:t>
      </w:r>
    </w:p>
    <w:p w:rsidR="002D42EF" w:rsidRPr="00373493" w:rsidRDefault="004549A5" w:rsidP="00413357">
      <w:pPr>
        <w:spacing w:line="480" w:lineRule="auto"/>
        <w:rPr>
          <w:rFonts w:ascii="Times New Roman" w:hAnsi="Times New Roman"/>
        </w:rPr>
      </w:pPr>
      <w:r w:rsidRPr="00373493">
        <w:rPr>
          <w:rFonts w:ascii="Times New Roman" w:hAnsi="Times New Roman"/>
        </w:rPr>
        <w:tab/>
      </w:r>
      <w:r w:rsidR="00243596">
        <w:rPr>
          <w:rFonts w:ascii="Times New Roman" w:hAnsi="Times New Roman"/>
        </w:rPr>
        <w:t xml:space="preserve">The Harry Potter series has brought up many controversies and questions about whether or not they are sexist or feminist writings. </w:t>
      </w:r>
      <w:r w:rsidRPr="00373493">
        <w:rPr>
          <w:rFonts w:ascii="Times New Roman" w:hAnsi="Times New Roman"/>
        </w:rPr>
        <w:t>Harry Potter is an extremely popular, wide</w:t>
      </w:r>
      <w:r w:rsidR="000D351F" w:rsidRPr="00373493">
        <w:rPr>
          <w:rFonts w:ascii="Times New Roman" w:hAnsi="Times New Roman"/>
        </w:rPr>
        <w:t xml:space="preserve">spread series that </w:t>
      </w:r>
      <w:r w:rsidR="00905627">
        <w:rPr>
          <w:rFonts w:ascii="Times New Roman" w:hAnsi="Times New Roman"/>
        </w:rPr>
        <w:t>has been</w:t>
      </w:r>
      <w:r w:rsidR="000D351F" w:rsidRPr="00373493">
        <w:rPr>
          <w:rFonts w:ascii="Times New Roman" w:hAnsi="Times New Roman"/>
        </w:rPr>
        <w:t xml:space="preserve"> prevalent within society for the past ten years, </w:t>
      </w:r>
      <w:r w:rsidR="00287DE7" w:rsidRPr="00373493">
        <w:rPr>
          <w:rFonts w:ascii="Times New Roman" w:hAnsi="Times New Roman"/>
        </w:rPr>
        <w:t xml:space="preserve">creating a following and making fans crazed every time a new book or </w:t>
      </w:r>
      <w:r w:rsidR="006152CF" w:rsidRPr="00373493">
        <w:rPr>
          <w:rFonts w:ascii="Times New Roman" w:hAnsi="Times New Roman"/>
        </w:rPr>
        <w:t>movie was</w:t>
      </w:r>
      <w:r w:rsidR="00287DE7" w:rsidRPr="00373493">
        <w:rPr>
          <w:rFonts w:ascii="Times New Roman" w:hAnsi="Times New Roman"/>
        </w:rPr>
        <w:t xml:space="preserve"> launched.</w:t>
      </w:r>
      <w:r w:rsidR="00131066" w:rsidRPr="00373493">
        <w:rPr>
          <w:rFonts w:ascii="Times New Roman" w:hAnsi="Times New Roman"/>
        </w:rPr>
        <w:t xml:space="preserve"> Because of its sweepi</w:t>
      </w:r>
      <w:r w:rsidR="005709DA" w:rsidRPr="00373493">
        <w:rPr>
          <w:rFonts w:ascii="Times New Roman" w:hAnsi="Times New Roman"/>
        </w:rPr>
        <w:t>ng su</w:t>
      </w:r>
      <w:r w:rsidR="004C4398" w:rsidRPr="00373493">
        <w:rPr>
          <w:rFonts w:ascii="Times New Roman" w:hAnsi="Times New Roman"/>
        </w:rPr>
        <w:t xml:space="preserve">ccess, many critics have studied and analyzed </w:t>
      </w:r>
      <w:r w:rsidR="005709DA" w:rsidRPr="00373493">
        <w:rPr>
          <w:rFonts w:ascii="Times New Roman" w:hAnsi="Times New Roman"/>
        </w:rPr>
        <w:t>who reads these books and watches these movies, finding that both genders read it equally as much. This</w:t>
      </w:r>
      <w:r w:rsidR="00131066" w:rsidRPr="00373493">
        <w:rPr>
          <w:rFonts w:ascii="Times New Roman" w:hAnsi="Times New Roman"/>
        </w:rPr>
        <w:t xml:space="preserve"> </w:t>
      </w:r>
      <w:r w:rsidR="00905627">
        <w:rPr>
          <w:rFonts w:ascii="Times New Roman" w:hAnsi="Times New Roman"/>
        </w:rPr>
        <w:t>brings</w:t>
      </w:r>
      <w:r w:rsidR="001F7100" w:rsidRPr="00373493">
        <w:rPr>
          <w:rFonts w:ascii="Times New Roman" w:hAnsi="Times New Roman"/>
        </w:rPr>
        <w:t xml:space="preserve"> many </w:t>
      </w:r>
      <w:r w:rsidR="00905627">
        <w:rPr>
          <w:rFonts w:ascii="Times New Roman" w:hAnsi="Times New Roman"/>
        </w:rPr>
        <w:t xml:space="preserve">debates </w:t>
      </w:r>
      <w:r w:rsidR="001F7100" w:rsidRPr="00373493">
        <w:rPr>
          <w:rFonts w:ascii="Times New Roman" w:hAnsi="Times New Roman"/>
        </w:rPr>
        <w:t xml:space="preserve">about how the women in the novels are </w:t>
      </w:r>
      <w:r w:rsidR="00840CCF" w:rsidRPr="00373493">
        <w:rPr>
          <w:rFonts w:ascii="Times New Roman" w:hAnsi="Times New Roman"/>
        </w:rPr>
        <w:t xml:space="preserve">portrayed, and </w:t>
      </w:r>
      <w:r w:rsidR="006152CF" w:rsidRPr="00373493">
        <w:rPr>
          <w:rFonts w:ascii="Times New Roman" w:hAnsi="Times New Roman"/>
        </w:rPr>
        <w:t>how that</w:t>
      </w:r>
      <w:r w:rsidR="00840CCF" w:rsidRPr="00373493">
        <w:rPr>
          <w:rFonts w:ascii="Times New Roman" w:hAnsi="Times New Roman"/>
        </w:rPr>
        <w:t xml:space="preserve"> portrayal will affect </w:t>
      </w:r>
      <w:r w:rsidR="001F7100" w:rsidRPr="00373493">
        <w:rPr>
          <w:rFonts w:ascii="Times New Roman" w:hAnsi="Times New Roman"/>
        </w:rPr>
        <w:t xml:space="preserve">readers. </w:t>
      </w:r>
      <w:r w:rsidR="007D70C1" w:rsidRPr="00373493">
        <w:rPr>
          <w:rFonts w:ascii="Times New Roman" w:hAnsi="Times New Roman"/>
        </w:rPr>
        <w:t>One specif</w:t>
      </w:r>
      <w:r w:rsidR="005709DA" w:rsidRPr="00373493">
        <w:rPr>
          <w:rFonts w:ascii="Times New Roman" w:hAnsi="Times New Roman"/>
        </w:rPr>
        <w:t>ic point that is discussed</w:t>
      </w:r>
      <w:r w:rsidR="007D70C1" w:rsidRPr="00373493">
        <w:rPr>
          <w:rFonts w:ascii="Times New Roman" w:hAnsi="Times New Roman"/>
        </w:rPr>
        <w:t xml:space="preserve"> is the fact t</w:t>
      </w:r>
      <w:r w:rsidR="005709DA" w:rsidRPr="00373493">
        <w:rPr>
          <w:rFonts w:ascii="Times New Roman" w:hAnsi="Times New Roman"/>
        </w:rPr>
        <w:t>hat the lead is a male, and some</w:t>
      </w:r>
      <w:r w:rsidR="007D70C1" w:rsidRPr="00373493">
        <w:rPr>
          <w:rFonts w:ascii="Times New Roman" w:hAnsi="Times New Roman"/>
        </w:rPr>
        <w:t xml:space="preserve"> of the other significant powerful characters are also males, creating the thought that Harry Potter is sexist. </w:t>
      </w:r>
      <w:r w:rsidR="001F7100" w:rsidRPr="00373493">
        <w:rPr>
          <w:rFonts w:ascii="Times New Roman" w:hAnsi="Times New Roman"/>
        </w:rPr>
        <w:t xml:space="preserve">The purpose of this paper is </w:t>
      </w:r>
      <w:r w:rsidR="000A2C36" w:rsidRPr="00373493">
        <w:rPr>
          <w:rFonts w:ascii="Times New Roman" w:hAnsi="Times New Roman"/>
        </w:rPr>
        <w:t xml:space="preserve">to </w:t>
      </w:r>
      <w:r w:rsidR="001F7100" w:rsidRPr="00373493">
        <w:rPr>
          <w:rFonts w:ascii="Times New Roman" w:hAnsi="Times New Roman"/>
        </w:rPr>
        <w:t xml:space="preserve">confront the depictions of women in Harry Potter through an analysis of </w:t>
      </w:r>
      <w:r w:rsidR="004A103E" w:rsidRPr="00373493">
        <w:rPr>
          <w:rFonts w:ascii="Times New Roman" w:hAnsi="Times New Roman"/>
        </w:rPr>
        <w:t xml:space="preserve">certain </w:t>
      </w:r>
      <w:r w:rsidR="00325F2A" w:rsidRPr="00373493">
        <w:rPr>
          <w:rFonts w:ascii="Times New Roman" w:hAnsi="Times New Roman"/>
        </w:rPr>
        <w:t xml:space="preserve">female </w:t>
      </w:r>
      <w:r w:rsidR="004A103E" w:rsidRPr="00373493">
        <w:rPr>
          <w:rFonts w:ascii="Times New Roman" w:hAnsi="Times New Roman"/>
        </w:rPr>
        <w:t>character</w:t>
      </w:r>
      <w:r w:rsidR="00325F2A" w:rsidRPr="00373493">
        <w:rPr>
          <w:rFonts w:ascii="Times New Roman" w:hAnsi="Times New Roman"/>
        </w:rPr>
        <w:t xml:space="preserve">s in </w:t>
      </w:r>
      <w:r w:rsidR="004A103E" w:rsidRPr="00373493">
        <w:rPr>
          <w:rFonts w:ascii="Times New Roman" w:hAnsi="Times New Roman"/>
        </w:rPr>
        <w:t>the series.</w:t>
      </w:r>
      <w:r w:rsidR="00655C6C" w:rsidRPr="00373493">
        <w:rPr>
          <w:rFonts w:ascii="Times New Roman" w:hAnsi="Times New Roman"/>
        </w:rPr>
        <w:t xml:space="preserve"> </w:t>
      </w:r>
      <w:r w:rsidR="006152CF" w:rsidRPr="00373493">
        <w:rPr>
          <w:rFonts w:ascii="Times New Roman" w:hAnsi="Times New Roman"/>
        </w:rPr>
        <w:t xml:space="preserve">The characters I plan to analyze are Hermione Granger, and Professor Minerva McGonagall because I think I can prove my argument by looking at both. </w:t>
      </w:r>
      <w:r w:rsidR="007D70C1" w:rsidRPr="00373493">
        <w:rPr>
          <w:rFonts w:ascii="Times New Roman" w:hAnsi="Times New Roman"/>
        </w:rPr>
        <w:t>I</w:t>
      </w:r>
      <w:r w:rsidR="006152CF" w:rsidRPr="00373493">
        <w:rPr>
          <w:rFonts w:ascii="Times New Roman" w:hAnsi="Times New Roman"/>
        </w:rPr>
        <w:t>n this essay, I</w:t>
      </w:r>
      <w:r w:rsidR="007D70C1" w:rsidRPr="00373493">
        <w:rPr>
          <w:rFonts w:ascii="Times New Roman" w:hAnsi="Times New Roman"/>
        </w:rPr>
        <w:t xml:space="preserve"> will look at these depictions of the women, how they are described throughout the novels, and </w:t>
      </w:r>
      <w:r w:rsidR="002D42EF" w:rsidRPr="00373493">
        <w:rPr>
          <w:rFonts w:ascii="Times New Roman" w:hAnsi="Times New Roman"/>
        </w:rPr>
        <w:t>show how J.K. Rowling has created a feminist work of literatu</w:t>
      </w:r>
      <w:r w:rsidR="000B5FB3" w:rsidRPr="00373493">
        <w:rPr>
          <w:rFonts w:ascii="Times New Roman" w:hAnsi="Times New Roman"/>
        </w:rPr>
        <w:t xml:space="preserve">re when she wrote Harry Potter, and disprove the fact that Harry Potter is sexist. </w:t>
      </w:r>
    </w:p>
    <w:p w:rsidR="00977ABB" w:rsidRPr="00373493" w:rsidRDefault="002D42EF" w:rsidP="00413357">
      <w:pPr>
        <w:spacing w:line="480" w:lineRule="auto"/>
        <w:rPr>
          <w:rFonts w:ascii="Times New Roman" w:hAnsi="Times New Roman"/>
        </w:rPr>
      </w:pPr>
      <w:r w:rsidRPr="00373493">
        <w:rPr>
          <w:rFonts w:ascii="Times New Roman" w:hAnsi="Times New Roman"/>
        </w:rPr>
        <w:tab/>
      </w:r>
      <w:r w:rsidR="00E04481" w:rsidRPr="00373493">
        <w:rPr>
          <w:rFonts w:ascii="Times New Roman" w:hAnsi="Times New Roman"/>
        </w:rPr>
        <w:t>Feminism is</w:t>
      </w:r>
      <w:r w:rsidR="005709DA" w:rsidRPr="00373493">
        <w:rPr>
          <w:rFonts w:ascii="Times New Roman" w:hAnsi="Times New Roman"/>
        </w:rPr>
        <w:t xml:space="preserve"> a hard concept to define. </w:t>
      </w:r>
      <w:r w:rsidR="0083014D" w:rsidRPr="00373493">
        <w:rPr>
          <w:rFonts w:ascii="Times New Roman" w:hAnsi="Times New Roman"/>
        </w:rPr>
        <w:t>A</w:t>
      </w:r>
      <w:r w:rsidR="00840CCF" w:rsidRPr="00373493">
        <w:rPr>
          <w:rFonts w:ascii="Times New Roman" w:hAnsi="Times New Roman"/>
        </w:rPr>
        <w:t xml:space="preserve">uthor of </w:t>
      </w:r>
      <w:r w:rsidR="00840CCF" w:rsidRPr="00373493">
        <w:rPr>
          <w:rFonts w:ascii="Times New Roman" w:hAnsi="Times New Roman"/>
          <w:i/>
        </w:rPr>
        <w:t>Cultural Theory and Popular Culture</w:t>
      </w:r>
      <w:r w:rsidR="00840CCF" w:rsidRPr="00373493">
        <w:rPr>
          <w:rFonts w:ascii="Times New Roman" w:hAnsi="Times New Roman"/>
        </w:rPr>
        <w:t xml:space="preserve">, John Storey </w:t>
      </w:r>
      <w:r w:rsidR="0083014D" w:rsidRPr="00373493">
        <w:rPr>
          <w:rFonts w:ascii="Times New Roman" w:hAnsi="Times New Roman"/>
        </w:rPr>
        <w:t>gives a</w:t>
      </w:r>
      <w:r w:rsidR="009D7861" w:rsidRPr="00373493">
        <w:rPr>
          <w:rFonts w:ascii="Times New Roman" w:hAnsi="Times New Roman"/>
        </w:rPr>
        <w:t>n</w:t>
      </w:r>
      <w:r w:rsidR="0083014D" w:rsidRPr="00373493">
        <w:rPr>
          <w:rFonts w:ascii="Times New Roman" w:hAnsi="Times New Roman"/>
        </w:rPr>
        <w:t xml:space="preserve"> in</w:t>
      </w:r>
      <w:r w:rsidR="009D7861" w:rsidRPr="00373493">
        <w:rPr>
          <w:rFonts w:ascii="Times New Roman" w:hAnsi="Times New Roman"/>
        </w:rPr>
        <w:t xml:space="preserve"> depth meaning when he </w:t>
      </w:r>
      <w:r w:rsidR="001C545A" w:rsidRPr="00373493">
        <w:rPr>
          <w:rFonts w:ascii="Times New Roman" w:hAnsi="Times New Roman"/>
        </w:rPr>
        <w:t>states</w:t>
      </w:r>
      <w:r w:rsidR="00840CCF" w:rsidRPr="00373493">
        <w:rPr>
          <w:rFonts w:ascii="Times New Roman" w:hAnsi="Times New Roman"/>
        </w:rPr>
        <w:t xml:space="preserve"> “feminism…is always more than a body of academic texts and practices. It is also, and perhaps more fundamentally so, a political movement concerned with </w:t>
      </w:r>
      <w:r w:rsidR="009D7861" w:rsidRPr="00373493">
        <w:rPr>
          <w:rFonts w:ascii="Times New Roman" w:hAnsi="Times New Roman"/>
        </w:rPr>
        <w:t>women’s</w:t>
      </w:r>
      <w:r w:rsidR="00840CCF" w:rsidRPr="00373493">
        <w:rPr>
          <w:rFonts w:ascii="Times New Roman" w:hAnsi="Times New Roman"/>
        </w:rPr>
        <w:t xml:space="preserve"> oppression and the ways and means to empower women” (135). </w:t>
      </w:r>
      <w:r w:rsidR="009D7861" w:rsidRPr="00373493">
        <w:rPr>
          <w:rFonts w:ascii="Times New Roman" w:hAnsi="Times New Roman"/>
        </w:rPr>
        <w:t>He continues on saying that t</w:t>
      </w:r>
      <w:r w:rsidR="00E04481" w:rsidRPr="00373493">
        <w:rPr>
          <w:rFonts w:ascii="Times New Roman" w:hAnsi="Times New Roman"/>
        </w:rPr>
        <w:t xml:space="preserve">here are many different types of feminism; each type defines a different reason for women’s oppression, and has possible causes and solutions to the problems. Reading and analyzing the Harry Potter series </w:t>
      </w:r>
      <w:r w:rsidR="00146876">
        <w:rPr>
          <w:rFonts w:ascii="Times New Roman" w:hAnsi="Times New Roman"/>
        </w:rPr>
        <w:t>while having the definition of feminism in mind</w:t>
      </w:r>
      <w:r w:rsidR="002C2FE0" w:rsidRPr="00373493">
        <w:rPr>
          <w:rFonts w:ascii="Times New Roman" w:hAnsi="Times New Roman"/>
        </w:rPr>
        <w:t xml:space="preserve"> is important</w:t>
      </w:r>
      <w:r w:rsidR="002655B6" w:rsidRPr="00373493">
        <w:rPr>
          <w:rFonts w:ascii="Times New Roman" w:hAnsi="Times New Roman"/>
        </w:rPr>
        <w:t xml:space="preserve"> due to the prevalent infl</w:t>
      </w:r>
      <w:r w:rsidR="00D526A2" w:rsidRPr="00373493">
        <w:rPr>
          <w:rFonts w:ascii="Times New Roman" w:hAnsi="Times New Roman"/>
        </w:rPr>
        <w:t xml:space="preserve">uence the series has on society. Since many children and young adults have access to the series, it is important for us to understand </w:t>
      </w:r>
      <w:r w:rsidR="003F1D6F" w:rsidRPr="00373493">
        <w:rPr>
          <w:rFonts w:ascii="Times New Roman" w:hAnsi="Times New Roman"/>
        </w:rPr>
        <w:t xml:space="preserve">if the characters in the series are sending a positive message to the audience, and what </w:t>
      </w:r>
      <w:r w:rsidR="003F7167" w:rsidRPr="00373493">
        <w:rPr>
          <w:rFonts w:ascii="Times New Roman" w:hAnsi="Times New Roman"/>
        </w:rPr>
        <w:t xml:space="preserve">point </w:t>
      </w:r>
      <w:r w:rsidR="003F1D6F" w:rsidRPr="00373493">
        <w:rPr>
          <w:rFonts w:ascii="Times New Roman" w:hAnsi="Times New Roman"/>
        </w:rPr>
        <w:t xml:space="preserve">Rowling </w:t>
      </w:r>
      <w:r w:rsidR="00174436" w:rsidRPr="00373493">
        <w:rPr>
          <w:rFonts w:ascii="Times New Roman" w:hAnsi="Times New Roman"/>
        </w:rPr>
        <w:t>established</w:t>
      </w:r>
      <w:r w:rsidR="003F1D6F" w:rsidRPr="00373493">
        <w:rPr>
          <w:rFonts w:ascii="Times New Roman" w:hAnsi="Times New Roman"/>
        </w:rPr>
        <w:t xml:space="preserve"> when she wrote the books</w:t>
      </w:r>
      <w:r w:rsidR="003F7167" w:rsidRPr="00373493">
        <w:rPr>
          <w:rFonts w:ascii="Times New Roman" w:hAnsi="Times New Roman"/>
        </w:rPr>
        <w:t xml:space="preserve">. </w:t>
      </w:r>
      <w:r w:rsidR="002E2854">
        <w:rPr>
          <w:rFonts w:ascii="Times New Roman" w:hAnsi="Times New Roman"/>
        </w:rPr>
        <w:t xml:space="preserve">In online article, “Harry Potter’s girl trouble,” </w:t>
      </w:r>
      <w:r w:rsidR="006A3238" w:rsidRPr="00373493">
        <w:rPr>
          <w:rFonts w:ascii="Times New Roman" w:hAnsi="Times New Roman"/>
        </w:rPr>
        <w:t>writer Christine Schoefer reports that the series is sexist because “Harry, of course, plays the lead. Harry is supported by…a colorful cast of male characters</w:t>
      </w:r>
      <w:r w:rsidR="002E2854">
        <w:rPr>
          <w:rFonts w:ascii="Times New Roman" w:hAnsi="Times New Roman"/>
        </w:rPr>
        <w:t xml:space="preserve">.” </w:t>
      </w:r>
      <w:r w:rsidR="006A3238" w:rsidRPr="00373493">
        <w:rPr>
          <w:rFonts w:ascii="Times New Roman" w:hAnsi="Times New Roman"/>
        </w:rPr>
        <w:t>Schoefer, along with many other critics, w</w:t>
      </w:r>
      <w:r w:rsidR="00104248" w:rsidRPr="00373493">
        <w:rPr>
          <w:rFonts w:ascii="Times New Roman" w:hAnsi="Times New Roman"/>
        </w:rPr>
        <w:t xml:space="preserve">hen </w:t>
      </w:r>
      <w:r w:rsidR="006A3238" w:rsidRPr="00373493">
        <w:rPr>
          <w:rFonts w:ascii="Times New Roman" w:hAnsi="Times New Roman"/>
        </w:rPr>
        <w:t xml:space="preserve">they </w:t>
      </w:r>
      <w:r w:rsidR="00104248" w:rsidRPr="00373493">
        <w:rPr>
          <w:rFonts w:ascii="Times New Roman" w:hAnsi="Times New Roman"/>
        </w:rPr>
        <w:t>say they believe Har</w:t>
      </w:r>
      <w:r w:rsidR="0076595D" w:rsidRPr="00373493">
        <w:rPr>
          <w:rFonts w:ascii="Times New Roman" w:hAnsi="Times New Roman"/>
        </w:rPr>
        <w:t xml:space="preserve">ry Potter is a sexist </w:t>
      </w:r>
      <w:r w:rsidR="00290166" w:rsidRPr="00373493">
        <w:rPr>
          <w:rFonts w:ascii="Times New Roman" w:hAnsi="Times New Roman"/>
        </w:rPr>
        <w:t>novel;</w:t>
      </w:r>
      <w:r w:rsidR="0076595D" w:rsidRPr="00373493">
        <w:rPr>
          <w:rFonts w:ascii="Times New Roman" w:hAnsi="Times New Roman"/>
        </w:rPr>
        <w:t xml:space="preserve"> </w:t>
      </w:r>
      <w:r w:rsidR="006A3238" w:rsidRPr="00373493">
        <w:rPr>
          <w:rFonts w:ascii="Times New Roman" w:hAnsi="Times New Roman"/>
        </w:rPr>
        <w:t>they</w:t>
      </w:r>
      <w:r w:rsidR="00C05EEF" w:rsidRPr="00373493">
        <w:rPr>
          <w:rFonts w:ascii="Times New Roman" w:hAnsi="Times New Roman"/>
        </w:rPr>
        <w:t xml:space="preserve"> use their reason </w:t>
      </w:r>
      <w:r w:rsidR="00104248" w:rsidRPr="00373493">
        <w:rPr>
          <w:rFonts w:ascii="Times New Roman" w:hAnsi="Times New Roman"/>
        </w:rPr>
        <w:t>as the fact that the main character is a male</w:t>
      </w:r>
      <w:r w:rsidR="006A3238" w:rsidRPr="00373493">
        <w:rPr>
          <w:rFonts w:ascii="Times New Roman" w:hAnsi="Times New Roman"/>
        </w:rPr>
        <w:t>.</w:t>
      </w:r>
      <w:r w:rsidR="00104248" w:rsidRPr="00373493">
        <w:rPr>
          <w:rFonts w:ascii="Times New Roman" w:hAnsi="Times New Roman"/>
        </w:rPr>
        <w:t xml:space="preserve"> However, just because the main character is a male does not make the novels sexist. Potter and all of his friends are dedicated to fighting for fairness for everyone, no matter what sex, origin, or species. </w:t>
      </w:r>
      <w:r w:rsidR="00C05EEF" w:rsidRPr="00373493">
        <w:rPr>
          <w:rFonts w:ascii="Times New Roman" w:hAnsi="Times New Roman"/>
        </w:rPr>
        <w:t xml:space="preserve">Women </w:t>
      </w:r>
      <w:r w:rsidR="00104248" w:rsidRPr="00373493">
        <w:rPr>
          <w:rFonts w:ascii="Times New Roman" w:hAnsi="Times New Roman"/>
        </w:rPr>
        <w:t>have significant impacts</w:t>
      </w:r>
      <w:r w:rsidR="00C05EEF" w:rsidRPr="00373493">
        <w:rPr>
          <w:rFonts w:ascii="Times New Roman" w:hAnsi="Times New Roman"/>
        </w:rPr>
        <w:t xml:space="preserve"> on</w:t>
      </w:r>
      <w:r w:rsidR="008C40F0" w:rsidRPr="00373493">
        <w:rPr>
          <w:rFonts w:ascii="Times New Roman" w:hAnsi="Times New Roman"/>
        </w:rPr>
        <w:t xml:space="preserve"> everything</w:t>
      </w:r>
      <w:r w:rsidR="00104248" w:rsidRPr="00373493">
        <w:rPr>
          <w:rFonts w:ascii="Times New Roman" w:hAnsi="Times New Roman"/>
        </w:rPr>
        <w:t>, and are never seen as inferior</w:t>
      </w:r>
      <w:r w:rsidR="00C05EEF" w:rsidRPr="00373493">
        <w:rPr>
          <w:rFonts w:ascii="Times New Roman" w:hAnsi="Times New Roman"/>
        </w:rPr>
        <w:t xml:space="preserve"> within the series</w:t>
      </w:r>
      <w:r w:rsidR="00104248" w:rsidRPr="00373493">
        <w:rPr>
          <w:rFonts w:ascii="Times New Roman" w:hAnsi="Times New Roman"/>
        </w:rPr>
        <w:t xml:space="preserve">. Some of the most powerful characters </w:t>
      </w:r>
      <w:r w:rsidR="00C05EEF" w:rsidRPr="00373493">
        <w:rPr>
          <w:rFonts w:ascii="Times New Roman" w:hAnsi="Times New Roman"/>
        </w:rPr>
        <w:t>in the series are women, and they are</w:t>
      </w:r>
      <w:r w:rsidR="00EB544D" w:rsidRPr="00373493">
        <w:rPr>
          <w:rFonts w:ascii="Times New Roman" w:hAnsi="Times New Roman"/>
        </w:rPr>
        <w:t xml:space="preserve"> not depicted using any gender stereotypes. </w:t>
      </w:r>
      <w:r w:rsidR="00722CA0" w:rsidRPr="00373493">
        <w:rPr>
          <w:rFonts w:ascii="Times New Roman" w:hAnsi="Times New Roman"/>
        </w:rPr>
        <w:t>A</w:t>
      </w:r>
      <w:r w:rsidR="00977ABB" w:rsidRPr="00373493">
        <w:rPr>
          <w:rFonts w:ascii="Times New Roman" w:hAnsi="Times New Roman"/>
        </w:rPr>
        <w:t>ccording to professor Eliza Dresang,</w:t>
      </w:r>
      <w:r w:rsidR="00722CA0" w:rsidRPr="00373493">
        <w:rPr>
          <w:rFonts w:ascii="Times New Roman" w:hAnsi="Times New Roman"/>
        </w:rPr>
        <w:t xml:space="preserve"> gender stereotype</w:t>
      </w:r>
      <w:r w:rsidR="00977ABB" w:rsidRPr="00373493">
        <w:rPr>
          <w:rFonts w:ascii="Times New Roman" w:hAnsi="Times New Roman"/>
        </w:rPr>
        <w:t>s are</w:t>
      </w:r>
      <w:r w:rsidR="00722CA0" w:rsidRPr="00373493">
        <w:rPr>
          <w:rFonts w:ascii="Times New Roman" w:hAnsi="Times New Roman"/>
        </w:rPr>
        <w:t xml:space="preserve"> “something conforming to a fixed or general pattern, a mental picture that is held in common by members of a group and that represents an oversimplified opinion or an uncritical judgment…based on a group, not an individual” (Dresang 221). </w:t>
      </w:r>
      <w:r w:rsidR="00977ABB" w:rsidRPr="00373493">
        <w:rPr>
          <w:rFonts w:ascii="Times New Roman" w:hAnsi="Times New Roman"/>
        </w:rPr>
        <w:t>Rowling doesn’t use gender stereotypes when she writes about her characters</w:t>
      </w:r>
      <w:r w:rsidR="00570DBD" w:rsidRPr="00373493">
        <w:rPr>
          <w:rFonts w:ascii="Times New Roman" w:hAnsi="Times New Roman"/>
        </w:rPr>
        <w:t xml:space="preserve">, as author and editor Janet Croft states in her article talking about the series </w:t>
      </w:r>
      <w:r w:rsidR="00977ABB" w:rsidRPr="00373493">
        <w:rPr>
          <w:rFonts w:ascii="Times New Roman" w:hAnsi="Times New Roman"/>
          <w:szCs w:val="21"/>
          <w:shd w:val="clear" w:color="auto" w:fill="FFFFFF"/>
        </w:rPr>
        <w:t>“there seems to be no difference in which subjects boys and girls are expected to excel, no difference in teaching methods, no difference in expectations of students’ academic or athletic achievement. All paths are equally available to boys and girls” (</w:t>
      </w:r>
      <w:r w:rsidR="00B03918">
        <w:rPr>
          <w:rFonts w:ascii="Times New Roman" w:hAnsi="Times New Roman"/>
          <w:szCs w:val="21"/>
          <w:shd w:val="clear" w:color="auto" w:fill="FFFFFF"/>
        </w:rPr>
        <w:t>137</w:t>
      </w:r>
      <w:r w:rsidR="00977ABB" w:rsidRPr="00373493">
        <w:rPr>
          <w:rFonts w:ascii="Times New Roman" w:hAnsi="Times New Roman"/>
          <w:szCs w:val="21"/>
          <w:shd w:val="clear" w:color="auto" w:fill="FFFFFF"/>
        </w:rPr>
        <w:t>)</w:t>
      </w:r>
      <w:r w:rsidR="00570DBD" w:rsidRPr="00373493">
        <w:rPr>
          <w:rFonts w:ascii="Times New Roman" w:hAnsi="Times New Roman"/>
          <w:szCs w:val="21"/>
          <w:shd w:val="clear" w:color="auto" w:fill="FFFFFF"/>
        </w:rPr>
        <w:t>.</w:t>
      </w:r>
      <w:r w:rsidR="000701C3" w:rsidRPr="00373493">
        <w:rPr>
          <w:rFonts w:ascii="Times New Roman" w:hAnsi="Times New Roman"/>
          <w:szCs w:val="21"/>
          <w:shd w:val="clear" w:color="auto" w:fill="FFFFFF"/>
        </w:rPr>
        <w:t xml:space="preserve"> By saying this, she is showing that Rowling breaks the stereotype barriers in her stories, and creates a world where everything is equal for both genders, they are treated the same, and what is expected of both genders is the same as well. </w:t>
      </w:r>
    </w:p>
    <w:p w:rsidR="00890EF5" w:rsidRDefault="00A22169" w:rsidP="00413357">
      <w:pPr>
        <w:spacing w:line="480" w:lineRule="auto"/>
        <w:rPr>
          <w:rFonts w:ascii="Times New Roman" w:hAnsi="Times New Roman"/>
        </w:rPr>
      </w:pPr>
      <w:r w:rsidRPr="00373493">
        <w:rPr>
          <w:rFonts w:ascii="Times New Roman" w:hAnsi="Times New Roman"/>
        </w:rPr>
        <w:tab/>
      </w:r>
      <w:r w:rsidR="00521583" w:rsidRPr="00373493">
        <w:rPr>
          <w:rFonts w:ascii="Times New Roman" w:hAnsi="Times New Roman"/>
        </w:rPr>
        <w:t xml:space="preserve">The independent researcher Michele Fry states that “readers can see Hermione not only as a strong female character, an essential part of Harry's life, but also as a feminist protagonist in her own right” (165). Fry argues that Hermione can be seen as another main character in the series, and this is an interesting point that she brings up. </w:t>
      </w:r>
      <w:r w:rsidRPr="00373493">
        <w:rPr>
          <w:rFonts w:ascii="Times New Roman" w:hAnsi="Times New Roman"/>
        </w:rPr>
        <w:t xml:space="preserve">Many strong female characters </w:t>
      </w:r>
      <w:r w:rsidR="00540A8C" w:rsidRPr="00373493">
        <w:rPr>
          <w:rFonts w:ascii="Times New Roman" w:hAnsi="Times New Roman"/>
        </w:rPr>
        <w:t xml:space="preserve">appear throughout the series, and they play many differing parts, including a friend, mother, sister, student, etc. </w:t>
      </w:r>
      <w:r w:rsidR="00994D49" w:rsidRPr="00373493">
        <w:rPr>
          <w:rFonts w:ascii="Times New Roman" w:hAnsi="Times New Roman"/>
        </w:rPr>
        <w:t>Hermione</w:t>
      </w:r>
      <w:r w:rsidR="00430BD9" w:rsidRPr="00373493">
        <w:rPr>
          <w:rFonts w:ascii="Times New Roman" w:hAnsi="Times New Roman"/>
        </w:rPr>
        <w:t xml:space="preserve"> Granger</w:t>
      </w:r>
      <w:r w:rsidR="00994D49" w:rsidRPr="00373493">
        <w:rPr>
          <w:rFonts w:ascii="Times New Roman" w:hAnsi="Times New Roman"/>
        </w:rPr>
        <w:t xml:space="preserve"> is a good example of the many parts a cha</w:t>
      </w:r>
      <w:r w:rsidR="008942FD" w:rsidRPr="00373493">
        <w:rPr>
          <w:rFonts w:ascii="Times New Roman" w:hAnsi="Times New Roman"/>
        </w:rPr>
        <w:t>racter might represent</w:t>
      </w:r>
      <w:r w:rsidR="00994D49" w:rsidRPr="00373493">
        <w:rPr>
          <w:rFonts w:ascii="Times New Roman" w:hAnsi="Times New Roman"/>
        </w:rPr>
        <w:t xml:space="preserve"> because she is a friend and a student, and she is portrayed in many different lights throughout the novels. As</w:t>
      </w:r>
      <w:r w:rsidR="00540A8C" w:rsidRPr="00373493">
        <w:rPr>
          <w:rFonts w:ascii="Times New Roman" w:hAnsi="Times New Roman"/>
        </w:rPr>
        <w:t xml:space="preserve"> author Meredith Cher</w:t>
      </w:r>
      <w:r w:rsidR="00994D49" w:rsidRPr="00373493">
        <w:rPr>
          <w:rFonts w:ascii="Times New Roman" w:hAnsi="Times New Roman"/>
        </w:rPr>
        <w:t xml:space="preserve">land points out, throughout </w:t>
      </w:r>
      <w:r w:rsidR="00540A8C" w:rsidRPr="00373493">
        <w:rPr>
          <w:rFonts w:ascii="Times New Roman" w:hAnsi="Times New Roman"/>
        </w:rPr>
        <w:t>Harry Potter “we see Hermione the giggler, Hermione the helpful and capable, Hermione the emotionally expressive, and Hermione the clever” (278).  She states that Hermione is depict</w:t>
      </w:r>
      <w:r w:rsidR="00994D49" w:rsidRPr="00373493">
        <w:rPr>
          <w:rFonts w:ascii="Times New Roman" w:hAnsi="Times New Roman"/>
        </w:rPr>
        <w:t xml:space="preserve">ed in many different ways, and </w:t>
      </w:r>
      <w:r w:rsidR="00640E01" w:rsidRPr="00373493">
        <w:rPr>
          <w:rFonts w:ascii="Times New Roman" w:hAnsi="Times New Roman"/>
        </w:rPr>
        <w:t xml:space="preserve">this shows that all of these </w:t>
      </w:r>
      <w:r w:rsidR="00994D49" w:rsidRPr="00373493">
        <w:rPr>
          <w:rFonts w:ascii="Times New Roman" w:hAnsi="Times New Roman"/>
        </w:rPr>
        <w:t xml:space="preserve">distinctive attributes </w:t>
      </w:r>
      <w:r w:rsidR="00640E01" w:rsidRPr="00373493">
        <w:rPr>
          <w:rFonts w:ascii="Times New Roman" w:hAnsi="Times New Roman"/>
        </w:rPr>
        <w:t xml:space="preserve">put together </w:t>
      </w:r>
      <w:r w:rsidR="00994D49" w:rsidRPr="00373493">
        <w:rPr>
          <w:rFonts w:ascii="Times New Roman" w:hAnsi="Times New Roman"/>
        </w:rPr>
        <w:t>make her a strong female</w:t>
      </w:r>
      <w:r w:rsidR="00640E01" w:rsidRPr="00373493">
        <w:rPr>
          <w:rFonts w:ascii="Times New Roman" w:hAnsi="Times New Roman"/>
        </w:rPr>
        <w:t>, because she can be all of these things without losing herself</w:t>
      </w:r>
      <w:r w:rsidR="00994D49" w:rsidRPr="00373493">
        <w:rPr>
          <w:rFonts w:ascii="Times New Roman" w:hAnsi="Times New Roman"/>
        </w:rPr>
        <w:t xml:space="preserve">. </w:t>
      </w:r>
      <w:r w:rsidR="00BE092B">
        <w:rPr>
          <w:rFonts w:ascii="Times New Roman" w:hAnsi="Times New Roman"/>
        </w:rPr>
        <w:t xml:space="preserve">In some pieces of pop culture, males are represented as braver, wiser and more powerful than the women. Among many movies and books, this can </w:t>
      </w:r>
      <w:r w:rsidR="00B235E1">
        <w:rPr>
          <w:rFonts w:ascii="Times New Roman" w:hAnsi="Times New Roman"/>
        </w:rPr>
        <w:t>primarily be seen in the Spiderman trilogy</w:t>
      </w:r>
      <w:r w:rsidR="00BE092B">
        <w:rPr>
          <w:rFonts w:ascii="Times New Roman" w:hAnsi="Times New Roman"/>
        </w:rPr>
        <w:t>, where Spiderman’</w:t>
      </w:r>
      <w:r w:rsidR="00B235E1">
        <w:rPr>
          <w:rFonts w:ascii="Times New Roman" w:hAnsi="Times New Roman"/>
        </w:rPr>
        <w:t>s enemies</w:t>
      </w:r>
      <w:r w:rsidR="00BE092B">
        <w:rPr>
          <w:rFonts w:ascii="Times New Roman" w:hAnsi="Times New Roman"/>
        </w:rPr>
        <w:t xml:space="preserve"> </w:t>
      </w:r>
      <w:r w:rsidR="00B235E1">
        <w:rPr>
          <w:rFonts w:ascii="Times New Roman" w:hAnsi="Times New Roman"/>
        </w:rPr>
        <w:t>capture</w:t>
      </w:r>
      <w:r w:rsidR="00BE092B">
        <w:rPr>
          <w:rFonts w:ascii="Times New Roman" w:hAnsi="Times New Roman"/>
        </w:rPr>
        <w:t xml:space="preserve"> his girlfriend</w:t>
      </w:r>
      <w:r w:rsidR="00B235E1">
        <w:rPr>
          <w:rFonts w:ascii="Times New Roman" w:hAnsi="Times New Roman"/>
        </w:rPr>
        <w:t>s</w:t>
      </w:r>
      <w:r w:rsidR="00BE092B">
        <w:rPr>
          <w:rFonts w:ascii="Times New Roman" w:hAnsi="Times New Roman"/>
        </w:rPr>
        <w:t xml:space="preserve"> to force Spiderman to fight</w:t>
      </w:r>
      <w:r w:rsidR="00B235E1">
        <w:rPr>
          <w:rFonts w:ascii="Times New Roman" w:hAnsi="Times New Roman"/>
        </w:rPr>
        <w:t>,</w:t>
      </w:r>
      <w:r w:rsidR="00BE092B">
        <w:rPr>
          <w:rFonts w:ascii="Times New Roman" w:hAnsi="Times New Roman"/>
        </w:rPr>
        <w:t xml:space="preserve"> and in every movie the male is always the one who has to defeat evil to save the female. </w:t>
      </w:r>
      <w:r w:rsidR="00BE092B" w:rsidRPr="00373493">
        <w:rPr>
          <w:rFonts w:ascii="Times New Roman" w:hAnsi="Times New Roman"/>
        </w:rPr>
        <w:t xml:space="preserve">However, Harry Potter is different in the sense that you can find a ton of important women in the series, as well as men, and there is no difference in the genders. </w:t>
      </w:r>
      <w:r w:rsidR="00BE092B">
        <w:rPr>
          <w:rFonts w:ascii="Times New Roman" w:hAnsi="Times New Roman"/>
        </w:rPr>
        <w:t xml:space="preserve">The women often have to fight their own battles with evil in order to overcome things, and they don’t rely on the male characters to save them. </w:t>
      </w:r>
      <w:r w:rsidR="001C6CFB" w:rsidRPr="00373493">
        <w:rPr>
          <w:rFonts w:ascii="Times New Roman" w:hAnsi="Times New Roman"/>
        </w:rPr>
        <w:t xml:space="preserve">Hermione fights battles differently than do the boys in the novels, she uses her reason and logic in order to solve problems and mysteries, and her strength can be seen from this. </w:t>
      </w:r>
      <w:r w:rsidR="00A63906" w:rsidRPr="00373493">
        <w:rPr>
          <w:rFonts w:ascii="Times New Roman" w:hAnsi="Times New Roman"/>
        </w:rPr>
        <w:t xml:space="preserve">Cherland </w:t>
      </w:r>
      <w:r w:rsidR="00521583" w:rsidRPr="00373493">
        <w:rPr>
          <w:rFonts w:ascii="Times New Roman" w:hAnsi="Times New Roman"/>
        </w:rPr>
        <w:t xml:space="preserve">would agree with Fry </w:t>
      </w:r>
      <w:r w:rsidR="00A63906" w:rsidRPr="00373493">
        <w:rPr>
          <w:rFonts w:ascii="Times New Roman" w:hAnsi="Times New Roman"/>
        </w:rPr>
        <w:t>that the female characters have crucial</w:t>
      </w:r>
      <w:r w:rsidR="00521583" w:rsidRPr="00373493">
        <w:rPr>
          <w:rFonts w:ascii="Times New Roman" w:hAnsi="Times New Roman"/>
        </w:rPr>
        <w:t>, non-stereotypical</w:t>
      </w:r>
      <w:r w:rsidR="00A63906" w:rsidRPr="00373493">
        <w:rPr>
          <w:rFonts w:ascii="Times New Roman" w:hAnsi="Times New Roman"/>
        </w:rPr>
        <w:t xml:space="preserve"> roles within Harry Potter, and we can see this clearly by examining the character of Hermione Granger. </w:t>
      </w:r>
    </w:p>
    <w:p w:rsidR="00517B04" w:rsidRPr="009740A6" w:rsidRDefault="00890EF5" w:rsidP="00413357">
      <w:pPr>
        <w:spacing w:line="480" w:lineRule="auto"/>
        <w:rPr>
          <w:rFonts w:ascii="Times New Roman" w:hAnsi="Times New Roman"/>
        </w:rPr>
      </w:pPr>
      <w:r>
        <w:rPr>
          <w:rFonts w:ascii="Times New Roman" w:hAnsi="Times New Roman"/>
        </w:rPr>
        <w:tab/>
        <w:t xml:space="preserve">In the beginning of the first novel of the series, </w:t>
      </w:r>
      <w:r>
        <w:rPr>
          <w:rFonts w:ascii="Times New Roman" w:hAnsi="Times New Roman"/>
          <w:i/>
        </w:rPr>
        <w:t>Harry Potter and the Sorcerer’s Stone,</w:t>
      </w:r>
      <w:r>
        <w:rPr>
          <w:rFonts w:ascii="Times New Roman" w:hAnsi="Times New Roman"/>
        </w:rPr>
        <w:t xml:space="preserve"> Hermione is constantly teased by her </w:t>
      </w:r>
      <w:r w:rsidR="00D4270A">
        <w:rPr>
          <w:rFonts w:ascii="Times New Roman" w:hAnsi="Times New Roman"/>
        </w:rPr>
        <w:t xml:space="preserve">classmates </w:t>
      </w:r>
      <w:r>
        <w:rPr>
          <w:rFonts w:ascii="Times New Roman" w:hAnsi="Times New Roman"/>
        </w:rPr>
        <w:t xml:space="preserve">for being too smart. </w:t>
      </w:r>
      <w:r w:rsidR="00D4270A">
        <w:rPr>
          <w:rFonts w:ascii="Times New Roman" w:hAnsi="Times New Roman"/>
        </w:rPr>
        <w:t xml:space="preserve">One day after class when Hermione did really well on a specific levitation spell, Ron said to Harry </w:t>
      </w:r>
      <w:r>
        <w:rPr>
          <w:rFonts w:ascii="Times New Roman" w:hAnsi="Times New Roman"/>
        </w:rPr>
        <w:t>“its no wonder no one can stand her…</w:t>
      </w:r>
      <w:r w:rsidR="00290166">
        <w:rPr>
          <w:rFonts w:ascii="Times New Roman" w:hAnsi="Times New Roman"/>
        </w:rPr>
        <w:t>she’s</w:t>
      </w:r>
      <w:r w:rsidR="00D4270A">
        <w:rPr>
          <w:rFonts w:ascii="Times New Roman" w:hAnsi="Times New Roman"/>
        </w:rPr>
        <w:t xml:space="preserve"> a nightmare…she must’ve noticed she’s got no friends” (Rowling 137</w:t>
      </w:r>
      <w:r>
        <w:rPr>
          <w:rFonts w:ascii="Times New Roman" w:hAnsi="Times New Roman"/>
        </w:rPr>
        <w:t>).</w:t>
      </w:r>
      <w:r w:rsidR="00D4270A">
        <w:rPr>
          <w:rFonts w:ascii="Times New Roman" w:hAnsi="Times New Roman"/>
        </w:rPr>
        <w:t xml:space="preserve"> She overheard Ron talking, and she ran to the bathroom and cried and was upset. Someone could claim this is Rowling’s way of showing that females are inferior to men and get hurt easier and are </w:t>
      </w:r>
      <w:r w:rsidR="00F90A49">
        <w:rPr>
          <w:rFonts w:ascii="Times New Roman" w:hAnsi="Times New Roman"/>
        </w:rPr>
        <w:t xml:space="preserve">vulnerable. However, in the fact that Hermione ran away crying does not stereotype her as being girly, but it shows that she is a typical child responding to a situation just like how a normal eleven-year-old child would respond in this situation where she was being bullied. We can prove this by looking at an example of how Hermione responds to ridicule when she is older, she does not behave similarly. </w:t>
      </w:r>
      <w:r w:rsidR="009740A6">
        <w:rPr>
          <w:rFonts w:ascii="Times New Roman" w:hAnsi="Times New Roman"/>
        </w:rPr>
        <w:t xml:space="preserve">In </w:t>
      </w:r>
      <w:r w:rsidR="009740A6">
        <w:rPr>
          <w:rFonts w:ascii="Times New Roman" w:hAnsi="Times New Roman"/>
          <w:i/>
        </w:rPr>
        <w:t>Harry Potter and the Prisoner of Askaban</w:t>
      </w:r>
      <w:r w:rsidR="00486CD7">
        <w:rPr>
          <w:rFonts w:ascii="Times New Roman" w:hAnsi="Times New Roman"/>
        </w:rPr>
        <w:t xml:space="preserve">, the trio, Harry, Ron and Hermione’s friend Hagrid’s hippogriff is killed. The school bully, Draco, makes fun of Hagrid for being upset about his pet’s death in front of Harry, Ron and Hermione, and they all get upset at Draco and they all make moves towards him but Hermione </w:t>
      </w:r>
      <w:r w:rsidR="00844BB3">
        <w:rPr>
          <w:rFonts w:ascii="Times New Roman" w:hAnsi="Times New Roman"/>
        </w:rPr>
        <w:t>was the fastest one to get to him</w:t>
      </w:r>
      <w:r w:rsidR="00486CD7">
        <w:rPr>
          <w:rFonts w:ascii="Times New Roman" w:hAnsi="Times New Roman"/>
        </w:rPr>
        <w:t xml:space="preserve"> and “SMACK! She had slapped Malfoy across the face with all the strength she could muster”</w:t>
      </w:r>
      <w:r w:rsidR="00844BB3">
        <w:rPr>
          <w:rFonts w:ascii="Times New Roman" w:hAnsi="Times New Roman"/>
        </w:rPr>
        <w:t xml:space="preserve"> (Rowling 138). Now that she is older, Hermione figured </w:t>
      </w:r>
      <w:r w:rsidR="00290166">
        <w:rPr>
          <w:rFonts w:ascii="Times New Roman" w:hAnsi="Times New Roman"/>
        </w:rPr>
        <w:t>it’s</w:t>
      </w:r>
      <w:r w:rsidR="00844BB3">
        <w:rPr>
          <w:rFonts w:ascii="Times New Roman" w:hAnsi="Times New Roman"/>
        </w:rPr>
        <w:t xml:space="preserve"> her turn to fight for herself and she stands up to the school’s bully. When she goes to slap Draco, both her male friends are right next to her, and she could easily have stepped back from the situation and Harry or Ron would have confronted Draco, but she did not rely on them to fight for her, she takes it upon herself to get done what she felt was necessary at the time. </w:t>
      </w:r>
      <w:r w:rsidR="007A1C86">
        <w:rPr>
          <w:rFonts w:ascii="Times New Roman" w:hAnsi="Times New Roman"/>
        </w:rPr>
        <w:t xml:space="preserve">When she was younger, she ran away from confrontation and just cried instead, but now that she grew up, she can stand up for herself and her friends, which shows that she has grown tremendously. </w:t>
      </w:r>
    </w:p>
    <w:p w:rsidR="00104248" w:rsidRPr="00373493" w:rsidRDefault="008942FD" w:rsidP="00413357">
      <w:pPr>
        <w:spacing w:line="480" w:lineRule="auto"/>
        <w:ind w:firstLine="720"/>
        <w:rPr>
          <w:rFonts w:ascii="Times New Roman" w:hAnsi="Times New Roman"/>
        </w:rPr>
      </w:pPr>
      <w:r w:rsidRPr="00373493">
        <w:rPr>
          <w:rFonts w:ascii="Times New Roman" w:hAnsi="Times New Roman"/>
        </w:rPr>
        <w:t xml:space="preserve">Hermione is the </w:t>
      </w:r>
      <w:r w:rsidR="00517B04" w:rsidRPr="00373493">
        <w:rPr>
          <w:rFonts w:ascii="Times New Roman" w:hAnsi="Times New Roman"/>
        </w:rPr>
        <w:t xml:space="preserve">perfect example when examining the feminist principles in the novels. Throughout the series </w:t>
      </w:r>
      <w:r w:rsidRPr="00373493">
        <w:rPr>
          <w:rFonts w:ascii="Times New Roman" w:hAnsi="Times New Roman"/>
        </w:rPr>
        <w:t>she</w:t>
      </w:r>
      <w:r w:rsidR="00517B04" w:rsidRPr="00373493">
        <w:rPr>
          <w:rFonts w:ascii="Times New Roman" w:hAnsi="Times New Roman"/>
        </w:rPr>
        <w:t xml:space="preserve"> has many strengths and weaknesses, but she is mostly criticized about her weaknesses as a character. She is attacked at school a lot for being too bossy, whiny, or studious, but these all ignore the fact that she has many strengths as well. </w:t>
      </w:r>
      <w:r w:rsidR="008F1CC0" w:rsidRPr="00373493">
        <w:rPr>
          <w:rFonts w:ascii="Times New Roman" w:hAnsi="Times New Roman"/>
        </w:rPr>
        <w:t xml:space="preserve">The psychologist Gail Grynbaum </w:t>
      </w:r>
      <w:r w:rsidR="0083498B" w:rsidRPr="00373493">
        <w:rPr>
          <w:rFonts w:ascii="Times New Roman" w:hAnsi="Times New Roman"/>
        </w:rPr>
        <w:t>states</w:t>
      </w:r>
      <w:r w:rsidR="008F1CC0" w:rsidRPr="00373493">
        <w:rPr>
          <w:rFonts w:ascii="Times New Roman" w:hAnsi="Times New Roman"/>
        </w:rPr>
        <w:t xml:space="preserve"> </w:t>
      </w:r>
      <w:r w:rsidR="00517B04" w:rsidRPr="00373493">
        <w:rPr>
          <w:rFonts w:ascii="Times New Roman" w:hAnsi="Times New Roman"/>
        </w:rPr>
        <w:t>“Hermione is repeatedly the truth-sleuth, comfortable in the library, who finds the clue that makes sense of the mystery at hand. She is always the one standing at a crossroads pointing the way</w:t>
      </w:r>
      <w:r w:rsidR="008F1CC0" w:rsidRPr="00373493">
        <w:rPr>
          <w:rFonts w:ascii="Times New Roman" w:hAnsi="Times New Roman"/>
        </w:rPr>
        <w:t>.”</w:t>
      </w:r>
      <w:r w:rsidR="00517B04" w:rsidRPr="00373493">
        <w:rPr>
          <w:rFonts w:ascii="Times New Roman" w:hAnsi="Times New Roman"/>
        </w:rPr>
        <w:t xml:space="preserve"> </w:t>
      </w:r>
      <w:r w:rsidR="008F1CC0" w:rsidRPr="00373493">
        <w:rPr>
          <w:rFonts w:ascii="Times New Roman" w:hAnsi="Times New Roman"/>
        </w:rPr>
        <w:t xml:space="preserve">The fact that Hermione is there at the fork in the road showing the right way to </w:t>
      </w:r>
      <w:r w:rsidR="00373493" w:rsidRPr="00373493">
        <w:rPr>
          <w:rFonts w:ascii="Times New Roman" w:hAnsi="Times New Roman"/>
        </w:rPr>
        <w:t>go</w:t>
      </w:r>
      <w:r w:rsidR="008F1CC0" w:rsidRPr="00373493">
        <w:rPr>
          <w:rFonts w:ascii="Times New Roman" w:hAnsi="Times New Roman"/>
        </w:rPr>
        <w:t xml:space="preserve"> breaks the gender stereotype of women. </w:t>
      </w:r>
      <w:r w:rsidR="00517B04" w:rsidRPr="00373493">
        <w:rPr>
          <w:rFonts w:ascii="Times New Roman" w:hAnsi="Times New Roman"/>
        </w:rPr>
        <w:t xml:space="preserve">Grynbaum points out the fact that Hermione is that character </w:t>
      </w:r>
      <w:r w:rsidR="008B3DEE" w:rsidRPr="00373493">
        <w:rPr>
          <w:rFonts w:ascii="Times New Roman" w:hAnsi="Times New Roman"/>
        </w:rPr>
        <w:t>that</w:t>
      </w:r>
      <w:r w:rsidR="00517B04" w:rsidRPr="00373493">
        <w:rPr>
          <w:rFonts w:ascii="Times New Roman" w:hAnsi="Times New Roman"/>
        </w:rPr>
        <w:t xml:space="preserve"> is smart, and she is able to figure out most of the secrets that no one else can. Her knowledge and brains save her and her friends throughout the series multiple times</w:t>
      </w:r>
      <w:r w:rsidR="002430DD" w:rsidRPr="00373493">
        <w:rPr>
          <w:rFonts w:ascii="Times New Roman" w:hAnsi="Times New Roman"/>
        </w:rPr>
        <w:t>, showing her strength every time she uses her intellect to defeat a problem</w:t>
      </w:r>
      <w:r w:rsidR="00517B04" w:rsidRPr="00373493">
        <w:rPr>
          <w:rFonts w:ascii="Times New Roman" w:hAnsi="Times New Roman"/>
        </w:rPr>
        <w:t>.</w:t>
      </w:r>
      <w:r w:rsidR="008F1CC0" w:rsidRPr="00373493">
        <w:rPr>
          <w:rFonts w:ascii="Times New Roman" w:hAnsi="Times New Roman"/>
        </w:rPr>
        <w:t xml:space="preserve"> </w:t>
      </w:r>
      <w:r w:rsidR="00DF0B12" w:rsidRPr="00373493">
        <w:rPr>
          <w:rFonts w:ascii="Times New Roman" w:hAnsi="Times New Roman"/>
        </w:rPr>
        <w:t xml:space="preserve">For example, </w:t>
      </w:r>
      <w:r w:rsidR="007A686E" w:rsidRPr="00373493">
        <w:rPr>
          <w:rFonts w:ascii="Times New Roman" w:hAnsi="Times New Roman"/>
        </w:rPr>
        <w:t xml:space="preserve">at the end of the first novel when Harry, Ron and Hermione are looking for the missing sorcerer’s stone, going through many underground chambers solving different obstacles. After the brutal game of chess, Harry and Hermione had to leave Ron, and they come across a sequence of potions and a logic puzzle that must be solved in order to pass and continue onto the next chamber. </w:t>
      </w:r>
      <w:r w:rsidR="00A255EF" w:rsidRPr="00373493">
        <w:rPr>
          <w:rFonts w:ascii="Times New Roman" w:hAnsi="Times New Roman"/>
        </w:rPr>
        <w:t xml:space="preserve">When Harry is skeptical, and doesn’t think he can solve the riddle, he asks if they will be stuck down there forever. Hermione </w:t>
      </w:r>
      <w:r w:rsidR="0084774E" w:rsidRPr="00373493">
        <w:rPr>
          <w:rFonts w:ascii="Times New Roman" w:hAnsi="Times New Roman"/>
        </w:rPr>
        <w:t>replies,</w:t>
      </w:r>
      <w:r w:rsidR="00A255EF" w:rsidRPr="00373493">
        <w:rPr>
          <w:rFonts w:ascii="Times New Roman" w:hAnsi="Times New Roman"/>
        </w:rPr>
        <w:t xml:space="preserve"> </w:t>
      </w:r>
      <w:r w:rsidR="008F75D1">
        <w:rPr>
          <w:rFonts w:ascii="Times New Roman" w:hAnsi="Times New Roman"/>
        </w:rPr>
        <w:t>“of course not…give me a minute</w:t>
      </w:r>
      <w:r w:rsidR="00A255EF" w:rsidRPr="00373493">
        <w:rPr>
          <w:rFonts w:ascii="Times New Roman" w:hAnsi="Times New Roman"/>
        </w:rPr>
        <w:t>”</w:t>
      </w:r>
      <w:r w:rsidR="008F75D1">
        <w:rPr>
          <w:rFonts w:ascii="Times New Roman" w:hAnsi="Times New Roman"/>
        </w:rPr>
        <w:t xml:space="preserve"> (</w:t>
      </w:r>
      <w:r w:rsidR="002C6932">
        <w:rPr>
          <w:rFonts w:ascii="Times New Roman" w:hAnsi="Times New Roman"/>
        </w:rPr>
        <w:t xml:space="preserve">Rowling </w:t>
      </w:r>
      <w:r w:rsidR="008F75D1">
        <w:rPr>
          <w:rFonts w:ascii="Times New Roman" w:hAnsi="Times New Roman"/>
        </w:rPr>
        <w:t>230).</w:t>
      </w:r>
      <w:r w:rsidR="00A255EF" w:rsidRPr="00373493">
        <w:rPr>
          <w:rFonts w:ascii="Times New Roman" w:hAnsi="Times New Roman"/>
        </w:rPr>
        <w:t xml:space="preserve"> She is able to solve the puzzle and they can move forward, and without her, Harry </w:t>
      </w:r>
      <w:r w:rsidR="008F75D1">
        <w:rPr>
          <w:rFonts w:ascii="Times New Roman" w:hAnsi="Times New Roman"/>
        </w:rPr>
        <w:t>would never have been able to get the Sorcerers Stone to be destroyed so Voldemort could</w:t>
      </w:r>
      <w:r w:rsidR="0084774E">
        <w:rPr>
          <w:rFonts w:ascii="Times New Roman" w:hAnsi="Times New Roman"/>
        </w:rPr>
        <w:t xml:space="preserve"> no</w:t>
      </w:r>
      <w:r w:rsidR="008F75D1">
        <w:rPr>
          <w:rFonts w:ascii="Times New Roman" w:hAnsi="Times New Roman"/>
        </w:rPr>
        <w:t>t have gotten it</w:t>
      </w:r>
      <w:r w:rsidR="00837B42" w:rsidRPr="00373493">
        <w:rPr>
          <w:rFonts w:ascii="Times New Roman" w:hAnsi="Times New Roman"/>
        </w:rPr>
        <w:t>.</w:t>
      </w:r>
    </w:p>
    <w:p w:rsidR="00513939" w:rsidRPr="00373493" w:rsidRDefault="007A396B" w:rsidP="00413357">
      <w:pPr>
        <w:spacing w:line="480" w:lineRule="auto"/>
        <w:rPr>
          <w:rFonts w:ascii="Times New Roman" w:hAnsi="Times New Roman"/>
        </w:rPr>
      </w:pPr>
      <w:r w:rsidRPr="00373493">
        <w:rPr>
          <w:rFonts w:ascii="Times New Roman" w:hAnsi="Times New Roman"/>
        </w:rPr>
        <w:t xml:space="preserve"> </w:t>
      </w:r>
      <w:r w:rsidR="00CD38CF" w:rsidRPr="00373493">
        <w:rPr>
          <w:rFonts w:ascii="Times New Roman" w:hAnsi="Times New Roman"/>
        </w:rPr>
        <w:tab/>
        <w:t xml:space="preserve"> In the fourth novel, </w:t>
      </w:r>
      <w:r w:rsidR="00B03918">
        <w:rPr>
          <w:rFonts w:ascii="Times New Roman" w:hAnsi="Times New Roman"/>
          <w:i/>
        </w:rPr>
        <w:t xml:space="preserve">Harry Potter and the Goblet of Fire, </w:t>
      </w:r>
      <w:r w:rsidR="00CD38CF" w:rsidRPr="00373493">
        <w:rPr>
          <w:rFonts w:ascii="Times New Roman" w:hAnsi="Times New Roman"/>
        </w:rPr>
        <w:t>Hermione shows her true feminist beliefs when she starts “The Society for the Promotion of Elfish Welfare” in order to showcase her ideals that house elves shouldn’t be treated poorly, and to help them get equal treatment. The majority of Hermione’s friends grew up with house elves as servants, so they do not see anything wrong with the poor treatment of them, but since Hermione grew up in the real world, she is aware that it is not right to enslave anyone. Even though her friends were not fully on board with her cause, Hermione did not give up, and she kept on fighting for the</w:t>
      </w:r>
      <w:r w:rsidR="00373493" w:rsidRPr="00373493">
        <w:rPr>
          <w:rFonts w:ascii="Times New Roman" w:hAnsi="Times New Roman"/>
        </w:rPr>
        <w:t xml:space="preserve"> rights of elves, proving to be</w:t>
      </w:r>
      <w:r w:rsidR="00562415">
        <w:rPr>
          <w:rFonts w:ascii="Times New Roman" w:hAnsi="Times New Roman"/>
        </w:rPr>
        <w:t xml:space="preserve"> </w:t>
      </w:r>
      <w:r w:rsidR="00CD38CF" w:rsidRPr="00373493">
        <w:rPr>
          <w:rFonts w:ascii="Times New Roman" w:hAnsi="Times New Roman"/>
        </w:rPr>
        <w:t>a feminist</w:t>
      </w:r>
      <w:r w:rsidR="004A0DCE">
        <w:rPr>
          <w:rFonts w:ascii="Times New Roman" w:hAnsi="Times New Roman"/>
        </w:rPr>
        <w:t xml:space="preserve"> because she is fighting for equal treatment of another species who cant fight for themselves</w:t>
      </w:r>
      <w:r w:rsidR="00CD38CF" w:rsidRPr="00373493">
        <w:rPr>
          <w:rFonts w:ascii="Times New Roman" w:hAnsi="Times New Roman"/>
        </w:rPr>
        <w:t>.</w:t>
      </w:r>
      <w:r w:rsidR="005B5678">
        <w:rPr>
          <w:rFonts w:ascii="Times New Roman" w:hAnsi="Times New Roman"/>
        </w:rPr>
        <w:t xml:space="preserve"> She is a feminist because she works really hard to demonstrate that even though she is a girl, she is just as good as the boys. She proves to everyone that she is intelligent, faithful, and courageous.</w:t>
      </w:r>
    </w:p>
    <w:p w:rsidR="004B0E43" w:rsidRPr="00373493" w:rsidRDefault="00513939" w:rsidP="00413357">
      <w:pPr>
        <w:spacing w:line="480" w:lineRule="auto"/>
        <w:rPr>
          <w:rFonts w:ascii="Times New Roman" w:hAnsi="Times New Roman"/>
        </w:rPr>
      </w:pPr>
      <w:r w:rsidRPr="00373493">
        <w:rPr>
          <w:rFonts w:ascii="Times New Roman" w:hAnsi="Times New Roman"/>
        </w:rPr>
        <w:tab/>
      </w:r>
      <w:r w:rsidR="001C6889" w:rsidRPr="00373493">
        <w:rPr>
          <w:rFonts w:ascii="Times New Roman" w:hAnsi="Times New Roman"/>
        </w:rPr>
        <w:t xml:space="preserve">Another great example of a feminist character in the Harry Potter series is Professor Minerva McGonagall. </w:t>
      </w:r>
      <w:r w:rsidR="00A40C23" w:rsidRPr="00373493">
        <w:rPr>
          <w:rFonts w:ascii="Times New Roman" w:hAnsi="Times New Roman"/>
        </w:rPr>
        <w:t xml:space="preserve">Similarly to Hermione, critics also frequently attack McGonagall for being uninteresting, and because she is </w:t>
      </w:r>
      <w:r w:rsidR="00F474F7" w:rsidRPr="00373493">
        <w:rPr>
          <w:rFonts w:ascii="Times New Roman" w:hAnsi="Times New Roman"/>
        </w:rPr>
        <w:t xml:space="preserve">second in control to the male headmaster, Dumbledore. </w:t>
      </w:r>
      <w:r w:rsidR="004B0E43" w:rsidRPr="00373493">
        <w:rPr>
          <w:rFonts w:ascii="Times New Roman" w:hAnsi="Times New Roman"/>
        </w:rPr>
        <w:t xml:space="preserve">Many critics have differing opinions on McGonagall. </w:t>
      </w:r>
      <w:r w:rsidR="00D42050" w:rsidRPr="00373493">
        <w:rPr>
          <w:rFonts w:ascii="Times New Roman" w:hAnsi="Times New Roman"/>
        </w:rPr>
        <w:t xml:space="preserve">For example, </w:t>
      </w:r>
      <w:r w:rsidR="004B0E43" w:rsidRPr="00373493">
        <w:rPr>
          <w:rFonts w:ascii="Times New Roman" w:hAnsi="Times New Roman"/>
        </w:rPr>
        <w:t xml:space="preserve">Heilman depicts the professor </w:t>
      </w:r>
      <w:r w:rsidR="00D42050" w:rsidRPr="00373493">
        <w:rPr>
          <w:rFonts w:ascii="Times New Roman" w:hAnsi="Times New Roman"/>
        </w:rPr>
        <w:t>as clev</w:t>
      </w:r>
      <w:r w:rsidR="00400DA1" w:rsidRPr="00373493">
        <w:rPr>
          <w:rFonts w:ascii="Times New Roman" w:hAnsi="Times New Roman"/>
        </w:rPr>
        <w:t>er, however, not wise. And Mend</w:t>
      </w:r>
      <w:r w:rsidR="00D42050" w:rsidRPr="00373493">
        <w:rPr>
          <w:rFonts w:ascii="Times New Roman" w:hAnsi="Times New Roman"/>
        </w:rPr>
        <w:t>l</w:t>
      </w:r>
      <w:r w:rsidR="00400DA1" w:rsidRPr="00373493">
        <w:rPr>
          <w:rFonts w:ascii="Times New Roman" w:hAnsi="Times New Roman"/>
        </w:rPr>
        <w:t>e</w:t>
      </w:r>
      <w:r w:rsidR="00D42050" w:rsidRPr="00373493">
        <w:rPr>
          <w:rFonts w:ascii="Times New Roman" w:hAnsi="Times New Roman"/>
        </w:rPr>
        <w:t xml:space="preserve">sohn describes her as </w:t>
      </w:r>
      <w:r w:rsidR="0035398C" w:rsidRPr="00373493">
        <w:rPr>
          <w:rFonts w:ascii="Times New Roman" w:hAnsi="Times New Roman"/>
        </w:rPr>
        <w:t>“unfair and hasty,” but Dresang claims that she is “</w:t>
      </w:r>
      <w:r w:rsidR="00244AE2" w:rsidRPr="00373493">
        <w:rPr>
          <w:rFonts w:ascii="Times New Roman" w:hAnsi="Times New Roman"/>
        </w:rPr>
        <w:t>a strong, ethical woman…seems to embody ‘wisdom’</w:t>
      </w:r>
      <w:r w:rsidR="0035398C" w:rsidRPr="00373493">
        <w:rPr>
          <w:rFonts w:ascii="Times New Roman" w:hAnsi="Times New Roman"/>
        </w:rPr>
        <w:t xml:space="preserve">” (235). </w:t>
      </w:r>
    </w:p>
    <w:p w:rsidR="004D4446" w:rsidRDefault="00F474F7" w:rsidP="00413357">
      <w:pPr>
        <w:spacing w:line="480" w:lineRule="auto"/>
        <w:rPr>
          <w:rFonts w:ascii="Times New Roman" w:hAnsi="Times New Roman"/>
          <w:szCs w:val="21"/>
          <w:shd w:val="clear" w:color="auto" w:fill="FFFFFF"/>
        </w:rPr>
      </w:pPr>
      <w:r w:rsidRPr="00373493">
        <w:rPr>
          <w:rFonts w:ascii="Times New Roman" w:hAnsi="Times New Roman"/>
        </w:rPr>
        <w:t xml:space="preserve">However, what </w:t>
      </w:r>
      <w:r w:rsidR="0099464E" w:rsidRPr="00373493">
        <w:rPr>
          <w:rFonts w:ascii="Times New Roman" w:hAnsi="Times New Roman"/>
        </w:rPr>
        <w:t xml:space="preserve">some of </w:t>
      </w:r>
      <w:r w:rsidRPr="00373493">
        <w:rPr>
          <w:rFonts w:ascii="Times New Roman" w:hAnsi="Times New Roman"/>
        </w:rPr>
        <w:t xml:space="preserve">the critics don’t realize is that she holds an important position </w:t>
      </w:r>
      <w:r w:rsidR="00C17E5A" w:rsidRPr="00373493">
        <w:rPr>
          <w:rFonts w:ascii="Times New Roman" w:hAnsi="Times New Roman"/>
        </w:rPr>
        <w:t xml:space="preserve">as the head of Gryffindor. </w:t>
      </w:r>
      <w:r w:rsidR="00914A99" w:rsidRPr="00373493">
        <w:rPr>
          <w:rFonts w:ascii="Times New Roman" w:hAnsi="Times New Roman"/>
        </w:rPr>
        <w:t xml:space="preserve">Just as author Mimi Gladstein </w:t>
      </w:r>
      <w:r w:rsidR="00B90FA9" w:rsidRPr="00373493">
        <w:rPr>
          <w:rFonts w:ascii="Times New Roman" w:hAnsi="Times New Roman"/>
        </w:rPr>
        <w:t>points out</w:t>
      </w:r>
      <w:r w:rsidR="00914A99" w:rsidRPr="00373493">
        <w:rPr>
          <w:rFonts w:ascii="Times New Roman" w:hAnsi="Times New Roman"/>
        </w:rPr>
        <w:t>, “</w:t>
      </w:r>
      <w:r w:rsidR="00B90FA9" w:rsidRPr="00373493">
        <w:rPr>
          <w:rFonts w:ascii="Times New Roman" w:hAnsi="Times New Roman"/>
        </w:rPr>
        <w:t xml:space="preserve">McGonagall is a responsible and positive figure. And, it is </w:t>
      </w:r>
      <w:r w:rsidR="00B90FA9" w:rsidRPr="00373493">
        <w:rPr>
          <w:rFonts w:ascii="Times New Roman" w:hAnsi="Times New Roman"/>
          <w:i/>
        </w:rPr>
        <w:t>she</w:t>
      </w:r>
      <w:r w:rsidR="005B4CAF" w:rsidRPr="00373493">
        <w:rPr>
          <w:rFonts w:ascii="Times New Roman" w:hAnsi="Times New Roman"/>
        </w:rPr>
        <w:t>,</w:t>
      </w:r>
      <w:r w:rsidR="00B90FA9" w:rsidRPr="00373493">
        <w:rPr>
          <w:rFonts w:ascii="Times New Roman" w:hAnsi="Times New Roman"/>
        </w:rPr>
        <w:t xml:space="preserve"> not a male professor, who is the faculty sponsor of Gryffindor, the house all the main characters inhabit”</w:t>
      </w:r>
      <w:r w:rsidR="00914A99" w:rsidRPr="00373493">
        <w:rPr>
          <w:rFonts w:ascii="Times New Roman" w:hAnsi="Times New Roman"/>
        </w:rPr>
        <w:t xml:space="preserve"> (</w:t>
      </w:r>
      <w:r w:rsidR="00B90FA9" w:rsidRPr="00373493">
        <w:rPr>
          <w:rFonts w:ascii="Times New Roman" w:hAnsi="Times New Roman"/>
        </w:rPr>
        <w:t xml:space="preserve">78). </w:t>
      </w:r>
      <w:r w:rsidR="00400DA1" w:rsidRPr="00373493">
        <w:rPr>
          <w:rFonts w:ascii="Times New Roman" w:hAnsi="Times New Roman"/>
        </w:rPr>
        <w:t xml:space="preserve">It is in the professor that the students at Hogwarts have a powerful adult model to look up to, that they can depend on and have respect for. </w:t>
      </w:r>
      <w:r w:rsidR="00C1285A" w:rsidRPr="00373493">
        <w:rPr>
          <w:rFonts w:ascii="Times New Roman" w:hAnsi="Times New Roman"/>
        </w:rPr>
        <w:t xml:space="preserve">Gladstein also points out that </w:t>
      </w:r>
      <w:r w:rsidR="00C23642" w:rsidRPr="00373493">
        <w:rPr>
          <w:rFonts w:ascii="Times New Roman" w:hAnsi="Times New Roman"/>
        </w:rPr>
        <w:t>“</w:t>
      </w:r>
      <w:r w:rsidR="00C23642" w:rsidRPr="00373493">
        <w:rPr>
          <w:rFonts w:ascii="Times New Roman" w:hAnsi="Times New Roman"/>
          <w:szCs w:val="21"/>
          <w:shd w:val="clear" w:color="auto" w:fill="FFFFFF"/>
        </w:rPr>
        <w:t>Each character is judged individually by what kind of person he or she is, and each character is given the opportunity to be either good or evil.  It is the individual characters' choices that make them what they are--not their gender." (82).</w:t>
      </w:r>
      <w:r w:rsidR="001C1D62" w:rsidRPr="00373493">
        <w:rPr>
          <w:rFonts w:ascii="Times New Roman" w:hAnsi="Times New Roman"/>
          <w:szCs w:val="21"/>
          <w:shd w:val="clear" w:color="auto" w:fill="FFFFFF"/>
        </w:rPr>
        <w:t xml:space="preserve"> She identifies that throughout the series not once is it a huge deal that women are involved on the Quidditch team, in the Triwizard Tournament, or that they are some of the teachers. One’s gender is irrelevant in the world that Rowling has created. </w:t>
      </w:r>
      <w:r w:rsidR="00F959D1">
        <w:rPr>
          <w:rFonts w:ascii="Times New Roman" w:hAnsi="Times New Roman"/>
          <w:szCs w:val="21"/>
          <w:shd w:val="clear" w:color="auto" w:fill="FFFFFF"/>
        </w:rPr>
        <w:t>This proves the fact that gender stereotypes are not seen, because throughout the series women</w:t>
      </w:r>
      <w:r w:rsidR="00C00C30">
        <w:rPr>
          <w:rFonts w:ascii="Times New Roman" w:hAnsi="Times New Roman"/>
          <w:szCs w:val="21"/>
          <w:shd w:val="clear" w:color="auto" w:fill="FFFFFF"/>
        </w:rPr>
        <w:t xml:space="preserve"> are equal to the men, the </w:t>
      </w:r>
      <w:r w:rsidR="00FD33A7">
        <w:rPr>
          <w:rFonts w:ascii="Times New Roman" w:hAnsi="Times New Roman"/>
          <w:szCs w:val="21"/>
          <w:shd w:val="clear" w:color="auto" w:fill="FFFFFF"/>
        </w:rPr>
        <w:t xml:space="preserve">genders can be seen as </w:t>
      </w:r>
      <w:r w:rsidR="00C00C30">
        <w:rPr>
          <w:rFonts w:ascii="Times New Roman" w:hAnsi="Times New Roman"/>
          <w:szCs w:val="21"/>
          <w:shd w:val="clear" w:color="auto" w:fill="FFFFFF"/>
        </w:rPr>
        <w:t xml:space="preserve">either good or </w:t>
      </w:r>
      <w:r w:rsidR="00FD33A7">
        <w:rPr>
          <w:rFonts w:ascii="Times New Roman" w:hAnsi="Times New Roman"/>
          <w:szCs w:val="21"/>
          <w:shd w:val="clear" w:color="auto" w:fill="FFFFFF"/>
        </w:rPr>
        <w:t xml:space="preserve">evil characters, professors, students, athletes, etc. </w:t>
      </w:r>
      <w:r w:rsidR="00C00C30">
        <w:rPr>
          <w:rFonts w:ascii="Times New Roman" w:hAnsi="Times New Roman"/>
          <w:szCs w:val="21"/>
          <w:shd w:val="clear" w:color="auto" w:fill="FFFFFF"/>
        </w:rPr>
        <w:t xml:space="preserve">In any of the novels, it never appears to be a big deal that a female or a male is a certain thing, </w:t>
      </w:r>
      <w:r w:rsidR="00F4409E">
        <w:rPr>
          <w:rFonts w:ascii="Times New Roman" w:hAnsi="Times New Roman"/>
          <w:szCs w:val="21"/>
          <w:shd w:val="clear" w:color="auto" w:fill="FFFFFF"/>
        </w:rPr>
        <w:t xml:space="preserve">they are evaluated based on who they are as a person, </w:t>
      </w:r>
      <w:r w:rsidR="00C00C30">
        <w:rPr>
          <w:rFonts w:ascii="Times New Roman" w:hAnsi="Times New Roman"/>
          <w:szCs w:val="21"/>
          <w:shd w:val="clear" w:color="auto" w:fill="FFFFFF"/>
        </w:rPr>
        <w:t xml:space="preserve">and that gets rid of any stereotyping that may occur in society.  </w:t>
      </w:r>
    </w:p>
    <w:p w:rsidR="00050FD1" w:rsidRPr="00373493" w:rsidRDefault="001B2CE0" w:rsidP="00413357">
      <w:pPr>
        <w:spacing w:line="480" w:lineRule="auto"/>
        <w:rPr>
          <w:rFonts w:ascii="Times New Roman" w:hAnsi="Times New Roman"/>
          <w:szCs w:val="21"/>
          <w:shd w:val="clear" w:color="auto" w:fill="FFFFFF"/>
        </w:rPr>
      </w:pPr>
      <w:r w:rsidRPr="00373493">
        <w:rPr>
          <w:rFonts w:ascii="Times New Roman" w:hAnsi="Times New Roman"/>
          <w:szCs w:val="21"/>
          <w:shd w:val="clear" w:color="auto" w:fill="FFFFFF"/>
        </w:rPr>
        <w:tab/>
        <w:t>In the first book</w:t>
      </w:r>
      <w:r w:rsidR="00D74279">
        <w:rPr>
          <w:rFonts w:ascii="Times New Roman" w:hAnsi="Times New Roman"/>
          <w:szCs w:val="21"/>
          <w:shd w:val="clear" w:color="auto" w:fill="FFFFFF"/>
        </w:rPr>
        <w:t xml:space="preserve"> of the series</w:t>
      </w:r>
      <w:r w:rsidRPr="00373493">
        <w:rPr>
          <w:rFonts w:ascii="Times New Roman" w:hAnsi="Times New Roman"/>
          <w:szCs w:val="21"/>
          <w:shd w:val="clear" w:color="auto" w:fill="FFFFFF"/>
        </w:rPr>
        <w:t xml:space="preserve">, </w:t>
      </w:r>
      <w:r w:rsidRPr="00373493">
        <w:rPr>
          <w:rFonts w:ascii="Times New Roman" w:hAnsi="Times New Roman"/>
          <w:i/>
          <w:szCs w:val="21"/>
          <w:shd w:val="clear" w:color="auto" w:fill="FFFFFF"/>
        </w:rPr>
        <w:t xml:space="preserve">Harry Potter and the Sorcerer’s Stone, </w:t>
      </w:r>
      <w:r w:rsidR="005669DA" w:rsidRPr="00373493">
        <w:rPr>
          <w:rFonts w:ascii="Times New Roman" w:hAnsi="Times New Roman"/>
          <w:szCs w:val="21"/>
          <w:shd w:val="clear" w:color="auto" w:fill="FFFFFF"/>
        </w:rPr>
        <w:t>we are introduc</w:t>
      </w:r>
      <w:r w:rsidR="00D74279">
        <w:rPr>
          <w:rFonts w:ascii="Times New Roman" w:hAnsi="Times New Roman"/>
          <w:szCs w:val="21"/>
          <w:shd w:val="clear" w:color="auto" w:fill="FFFFFF"/>
        </w:rPr>
        <w:t xml:space="preserve">ed to Professor McGonagall, who is described as </w:t>
      </w:r>
      <w:r w:rsidR="00CE4EB5">
        <w:rPr>
          <w:rFonts w:ascii="Times New Roman" w:hAnsi="Times New Roman"/>
          <w:szCs w:val="21"/>
          <w:shd w:val="clear" w:color="auto" w:fill="FFFFFF"/>
        </w:rPr>
        <w:t xml:space="preserve">a tall woman with dark hair </w:t>
      </w:r>
      <w:r w:rsidR="0068412B">
        <w:rPr>
          <w:rFonts w:ascii="Times New Roman" w:hAnsi="Times New Roman"/>
          <w:szCs w:val="21"/>
          <w:shd w:val="clear" w:color="auto" w:fill="FFFFFF"/>
        </w:rPr>
        <w:t>dressed in</w:t>
      </w:r>
      <w:r w:rsidR="00213247">
        <w:rPr>
          <w:rFonts w:ascii="Times New Roman" w:hAnsi="Times New Roman"/>
          <w:szCs w:val="21"/>
          <w:shd w:val="clear" w:color="auto" w:fill="FFFFFF"/>
        </w:rPr>
        <w:t xml:space="preserve"> dark robes and a stern look on her face</w:t>
      </w:r>
      <w:r w:rsidR="00CE4EB5">
        <w:rPr>
          <w:rFonts w:ascii="Times New Roman" w:hAnsi="Times New Roman"/>
          <w:szCs w:val="21"/>
          <w:shd w:val="clear" w:color="auto" w:fill="FFFFFF"/>
        </w:rPr>
        <w:t xml:space="preserve">, </w:t>
      </w:r>
      <w:r w:rsidR="005669DA" w:rsidRPr="00373493">
        <w:rPr>
          <w:rFonts w:ascii="Times New Roman" w:hAnsi="Times New Roman"/>
          <w:szCs w:val="21"/>
          <w:shd w:val="clear" w:color="auto" w:fill="FFFFFF"/>
        </w:rPr>
        <w:t>one that follows the rules precisely; however, she breaks a rule early on</w:t>
      </w:r>
      <w:r w:rsidR="0068412B">
        <w:rPr>
          <w:rFonts w:ascii="Times New Roman" w:hAnsi="Times New Roman"/>
          <w:szCs w:val="21"/>
          <w:shd w:val="clear" w:color="auto" w:fill="FFFFFF"/>
        </w:rPr>
        <w:t xml:space="preserve"> for a student</w:t>
      </w:r>
      <w:r w:rsidR="005669DA" w:rsidRPr="00373493">
        <w:rPr>
          <w:rFonts w:ascii="Times New Roman" w:hAnsi="Times New Roman"/>
          <w:szCs w:val="21"/>
          <w:shd w:val="clear" w:color="auto" w:fill="FFFFFF"/>
        </w:rPr>
        <w:t>. When McGonagall first notices Harry</w:t>
      </w:r>
      <w:r w:rsidR="00990C1C" w:rsidRPr="00373493">
        <w:rPr>
          <w:rFonts w:ascii="Times New Roman" w:hAnsi="Times New Roman"/>
          <w:szCs w:val="21"/>
          <w:shd w:val="clear" w:color="auto" w:fill="FFFFFF"/>
        </w:rPr>
        <w:t xml:space="preserve"> </w:t>
      </w:r>
      <w:r w:rsidR="006B5846">
        <w:rPr>
          <w:rFonts w:ascii="Times New Roman" w:hAnsi="Times New Roman"/>
          <w:szCs w:val="21"/>
          <w:shd w:val="clear" w:color="auto" w:fill="FFFFFF"/>
        </w:rPr>
        <w:t xml:space="preserve">Potter </w:t>
      </w:r>
      <w:r w:rsidR="00990C1C" w:rsidRPr="00373493">
        <w:rPr>
          <w:rFonts w:ascii="Times New Roman" w:hAnsi="Times New Roman"/>
          <w:szCs w:val="21"/>
          <w:shd w:val="clear" w:color="auto" w:fill="FFFFFF"/>
        </w:rPr>
        <w:t xml:space="preserve">flying his first time </w:t>
      </w:r>
      <w:r w:rsidR="0068412B">
        <w:rPr>
          <w:rFonts w:ascii="Times New Roman" w:hAnsi="Times New Roman"/>
          <w:szCs w:val="21"/>
          <w:shd w:val="clear" w:color="auto" w:fill="FFFFFF"/>
        </w:rPr>
        <w:t>on</w:t>
      </w:r>
      <w:r w:rsidR="00990C1C" w:rsidRPr="00373493">
        <w:rPr>
          <w:rFonts w:ascii="Times New Roman" w:hAnsi="Times New Roman"/>
          <w:szCs w:val="21"/>
          <w:shd w:val="clear" w:color="auto" w:fill="FFFFFF"/>
        </w:rPr>
        <w:t xml:space="preserve"> his broom, she takes him and introduces him to the captain of the Gryffindor Quidditch team, with the intention of Harry being a possible seeker. However, students are not allowed to become a seeker during their first-year, but McGonagall thinks that this rule doesn’t have to be enforced in this case. </w:t>
      </w:r>
      <w:r w:rsidR="0068412B">
        <w:rPr>
          <w:rFonts w:ascii="Times New Roman" w:hAnsi="Times New Roman"/>
          <w:szCs w:val="21"/>
          <w:shd w:val="clear" w:color="auto" w:fill="FFFFFF"/>
        </w:rPr>
        <w:t>The fact that McGonagall is willing to break this rule for a first-year student is important because it shows that she is willing to stand up for what she believes in, and because she thinks Harry will make a good contribution to the team, she is willing to bend the rules for him and bear the consequences herself in order for him</w:t>
      </w:r>
      <w:r w:rsidR="00915917">
        <w:rPr>
          <w:rFonts w:ascii="Times New Roman" w:hAnsi="Times New Roman"/>
          <w:szCs w:val="21"/>
          <w:shd w:val="clear" w:color="auto" w:fill="FFFFFF"/>
        </w:rPr>
        <w:t xml:space="preserve"> to be on the team.</w:t>
      </w:r>
    </w:p>
    <w:p w:rsidR="002F061E" w:rsidRDefault="00050FD1" w:rsidP="00413357">
      <w:pPr>
        <w:spacing w:line="480" w:lineRule="auto"/>
        <w:rPr>
          <w:rFonts w:ascii="Times New Roman" w:hAnsi="Times New Roman"/>
        </w:rPr>
      </w:pPr>
      <w:r w:rsidRPr="00373493">
        <w:rPr>
          <w:rFonts w:ascii="Times New Roman" w:hAnsi="Times New Roman"/>
          <w:szCs w:val="21"/>
          <w:shd w:val="clear" w:color="auto" w:fill="FFFFFF"/>
        </w:rPr>
        <w:tab/>
        <w:t xml:space="preserve">Another example that shows why McGonagall is a strong female character in the series is in the Order of the Phoenix, when she shows that she won’t back down to anyone, no matter who they are or what they demand. When Dolores Umbridge assumed control of Hogwarts, it is Professor McGonagall that is the only one who took a stand against her. </w:t>
      </w:r>
      <w:r w:rsidR="00E82774" w:rsidRPr="00373493">
        <w:rPr>
          <w:rFonts w:ascii="Times New Roman" w:hAnsi="Times New Roman"/>
          <w:szCs w:val="21"/>
          <w:shd w:val="clear" w:color="auto" w:fill="FFFFFF"/>
        </w:rPr>
        <w:t xml:space="preserve">When Umbridge made the remark that Harry hadn’t been doing well in school, McGonagall responds </w:t>
      </w:r>
      <w:r w:rsidR="00E82774" w:rsidRPr="00373493">
        <w:rPr>
          <w:rFonts w:ascii="Times New Roman" w:hAnsi="Times New Roman"/>
          <w:szCs w:val="22"/>
          <w:shd w:val="clear" w:color="auto" w:fill="FFFFFF"/>
        </w:rPr>
        <w:t xml:space="preserve">“I should have made my meaning plainer . . . He has achieved high marks in all Defense Against the Dark Arts tests set by a competent teacher” (Rowling 664). She continues to weaken Umbridge’s authority when the argument about Harry becoming an Auror is brought up. </w:t>
      </w:r>
      <w:r w:rsidR="00923843" w:rsidRPr="00373493">
        <w:rPr>
          <w:rFonts w:ascii="Times New Roman" w:hAnsi="Times New Roman"/>
          <w:szCs w:val="21"/>
          <w:shd w:val="clear" w:color="auto" w:fill="FFFFFF"/>
        </w:rPr>
        <w:t xml:space="preserve">McGonagall insists that Harry has a chance of becoming an Auror, a very influential wizard job, but Umbridge asserted that Harry had no chance of ever being </w:t>
      </w:r>
      <w:r w:rsidR="00E82774" w:rsidRPr="00373493">
        <w:rPr>
          <w:rFonts w:ascii="Times New Roman" w:hAnsi="Times New Roman"/>
          <w:szCs w:val="21"/>
          <w:shd w:val="clear" w:color="auto" w:fill="FFFFFF"/>
        </w:rPr>
        <w:t>one</w:t>
      </w:r>
      <w:r w:rsidR="00923843" w:rsidRPr="00373493">
        <w:rPr>
          <w:rFonts w:ascii="Times New Roman" w:hAnsi="Times New Roman"/>
          <w:szCs w:val="21"/>
          <w:shd w:val="clear" w:color="auto" w:fill="FFFFFF"/>
        </w:rPr>
        <w:t xml:space="preserve">. Even though Umbridge was McGonagall’s boss at the time, she didn’t have a problem standing up to her, and she fought her on this issue and </w:t>
      </w:r>
      <w:r w:rsidR="00E82774" w:rsidRPr="00373493">
        <w:rPr>
          <w:rFonts w:ascii="Times New Roman" w:hAnsi="Times New Roman"/>
          <w:szCs w:val="21"/>
          <w:shd w:val="clear" w:color="auto" w:fill="FFFFFF"/>
        </w:rPr>
        <w:t>McGonagall states</w:t>
      </w:r>
      <w:r w:rsidR="00E82774" w:rsidRPr="00373493">
        <w:rPr>
          <w:rFonts w:ascii="Times New Roman" w:hAnsi="Times New Roman"/>
          <w:szCs w:val="22"/>
          <w:shd w:val="clear" w:color="auto" w:fill="FFFFFF"/>
        </w:rPr>
        <w:t xml:space="preserve"> “Potter, I will assist you to become an Auror if it’s the last thing I do!” (Rowling 665)</w:t>
      </w:r>
      <w:r w:rsidR="00FA5AC9" w:rsidRPr="00373493">
        <w:rPr>
          <w:rFonts w:ascii="Times New Roman" w:hAnsi="Times New Roman"/>
          <w:szCs w:val="22"/>
          <w:shd w:val="clear" w:color="auto" w:fill="FFFFFF"/>
        </w:rPr>
        <w:t xml:space="preserve"> </w:t>
      </w:r>
      <w:r w:rsidR="00EB1082" w:rsidRPr="00373493">
        <w:rPr>
          <w:rFonts w:ascii="Times New Roman" w:hAnsi="Times New Roman"/>
          <w:szCs w:val="22"/>
          <w:shd w:val="clear" w:color="auto" w:fill="FFFFFF"/>
        </w:rPr>
        <w:t xml:space="preserve">She decided that she would coach Harry, and help him with whatever he needed to learn in order to become an Auror. </w:t>
      </w:r>
      <w:r w:rsidR="00FA5AC9" w:rsidRPr="00373493">
        <w:rPr>
          <w:rFonts w:ascii="Times New Roman" w:hAnsi="Times New Roman"/>
          <w:szCs w:val="22"/>
          <w:shd w:val="clear" w:color="auto" w:fill="FFFFFF"/>
        </w:rPr>
        <w:t>The fact that Professor McGonagall successfully defends her beliefs that Harry can be an Auror</w:t>
      </w:r>
      <w:r w:rsidR="00462F51" w:rsidRPr="00373493">
        <w:rPr>
          <w:rFonts w:ascii="Times New Roman" w:hAnsi="Times New Roman"/>
          <w:szCs w:val="22"/>
          <w:shd w:val="clear" w:color="auto" w:fill="FFFFFF"/>
        </w:rPr>
        <w:t xml:space="preserve"> and that she stands up to Umbridge</w:t>
      </w:r>
      <w:r w:rsidR="00FA5AC9" w:rsidRPr="00373493">
        <w:rPr>
          <w:rFonts w:ascii="Times New Roman" w:hAnsi="Times New Roman"/>
          <w:szCs w:val="22"/>
          <w:shd w:val="clear" w:color="auto" w:fill="FFFFFF"/>
        </w:rPr>
        <w:t xml:space="preserve">, even though no other professor will, demonstrates what an important character McGonagall is in the series. </w:t>
      </w:r>
      <w:r w:rsidR="006E1D62">
        <w:rPr>
          <w:rFonts w:ascii="Times New Roman" w:hAnsi="Times New Roman"/>
        </w:rPr>
        <w:t>The fact that Professor McGonagall always sticks up for Harry, no matter what the circumstances are and how much trouble she could get in for doing so, she still does it, and that demonstrates such strength in a person</w:t>
      </w:r>
      <w:r w:rsidR="00B226AC">
        <w:rPr>
          <w:rFonts w:ascii="Times New Roman" w:hAnsi="Times New Roman"/>
        </w:rPr>
        <w:t xml:space="preserve">, and shows that McGonagall is a true leader. </w:t>
      </w:r>
      <w:r w:rsidR="007474E8">
        <w:rPr>
          <w:rFonts w:ascii="Times New Roman" w:hAnsi="Times New Roman"/>
        </w:rPr>
        <w:t>McGonagall is a feminist because her every actions and every decision she makes don’t depend on a man in her life. Her reality does not center on behavior of any man, or anyone that she loves. Also, the other thing that contributes her attributes to feminism is the fact that all of the fighting that she does in her life is to protect the students and Hogwarts, instead of fighting to defend or shield a man she</w:t>
      </w:r>
      <w:r w:rsidR="00A14653">
        <w:rPr>
          <w:rFonts w:ascii="Times New Roman" w:hAnsi="Times New Roman"/>
        </w:rPr>
        <w:t xml:space="preserve"> i</w:t>
      </w:r>
      <w:r w:rsidR="007474E8">
        <w:rPr>
          <w:rFonts w:ascii="Times New Roman" w:hAnsi="Times New Roman"/>
        </w:rPr>
        <w:t xml:space="preserve">s in love with. This fact that a woman is not blinded by love, and can fight and make her own decisions in life, makes her a feminist because, just like Storey’s definition, she is </w:t>
      </w:r>
      <w:r w:rsidR="007922EE">
        <w:rPr>
          <w:rFonts w:ascii="Times New Roman" w:hAnsi="Times New Roman"/>
        </w:rPr>
        <w:t xml:space="preserve">a women who has her own power, and does not need a man in her life to tell her what to do, or to fight for, or to do anything for at all. </w:t>
      </w:r>
    </w:p>
    <w:p w:rsidR="006E1D62" w:rsidRPr="00B226AC" w:rsidRDefault="002F061E" w:rsidP="00413357">
      <w:pPr>
        <w:spacing w:line="480" w:lineRule="auto"/>
        <w:rPr>
          <w:rFonts w:ascii="Times New Roman" w:hAnsi="Times New Roman"/>
          <w:szCs w:val="22"/>
          <w:shd w:val="clear" w:color="auto" w:fill="FFFFFF"/>
        </w:rPr>
      </w:pPr>
      <w:r>
        <w:rPr>
          <w:rFonts w:ascii="Times New Roman" w:hAnsi="Times New Roman"/>
        </w:rPr>
        <w:tab/>
        <w:t xml:space="preserve">Ever since Harry Potter has become popular culture within society, people have began to dug deeper into researching it and developing theories on whether or not J.K. Rowling meant for them to be sexist or feminist pieces of literature. </w:t>
      </w:r>
      <w:r w:rsidR="00720E29">
        <w:rPr>
          <w:rFonts w:ascii="Times New Roman" w:hAnsi="Times New Roman"/>
        </w:rPr>
        <w:t xml:space="preserve">Because the books are so popular, especially among younger children and teenagers, it is important for people to criticize and review them because the generations of kids growing up reading these books shape everything that they do around these stories. Therefore, as adults, researchers, psychologists, professors, etc, feel the responsibility to make sure that the novels are appropriate and set a good enough example for kids to be reading on a daily basis. Many professionals have analyzed the series and looked at different characters, and proved whether or not they believed that it is gender stereotypical or </w:t>
      </w:r>
      <w:r w:rsidR="0000704B">
        <w:rPr>
          <w:rFonts w:ascii="Times New Roman" w:hAnsi="Times New Roman"/>
        </w:rPr>
        <w:t xml:space="preserve">if it is suitable for young adults and growing kids to be reading. </w:t>
      </w:r>
      <w:r w:rsidR="00DE5AEB">
        <w:rPr>
          <w:rFonts w:ascii="Times New Roman" w:hAnsi="Times New Roman"/>
        </w:rPr>
        <w:t>Using many different expert opinions and scholarly articles, t</w:t>
      </w:r>
      <w:r w:rsidR="00AC3DBA">
        <w:rPr>
          <w:rFonts w:ascii="Times New Roman" w:hAnsi="Times New Roman"/>
        </w:rPr>
        <w:t xml:space="preserve">his paper has examined Hermione Granger, and Professor Minerva McGonagall, two of the major powerful female characters, and has proved that the Harry Potter novels are in fact, a feminist series. </w:t>
      </w:r>
    </w:p>
    <w:p w:rsidR="00DB0B68" w:rsidRDefault="00DB0B68" w:rsidP="00413357">
      <w:pPr>
        <w:spacing w:line="480" w:lineRule="auto"/>
        <w:rPr>
          <w:rFonts w:ascii="Times New Roman" w:hAnsi="Times New Roman"/>
        </w:rPr>
      </w:pPr>
    </w:p>
    <w:p w:rsidR="00DB0B68" w:rsidRDefault="00DB0B68" w:rsidP="00413357">
      <w:pPr>
        <w:spacing w:line="480" w:lineRule="auto"/>
        <w:rPr>
          <w:rFonts w:ascii="Times New Roman" w:hAnsi="Times New Roman"/>
        </w:rPr>
      </w:pPr>
    </w:p>
    <w:p w:rsidR="00DB0B68" w:rsidRDefault="00DB0B68" w:rsidP="00413357">
      <w:pPr>
        <w:spacing w:line="480" w:lineRule="auto"/>
        <w:rPr>
          <w:rFonts w:ascii="Times New Roman" w:hAnsi="Times New Roman"/>
        </w:rPr>
      </w:pPr>
    </w:p>
    <w:p w:rsidR="00DB0B68" w:rsidRDefault="00DB0B68" w:rsidP="00413357">
      <w:pPr>
        <w:spacing w:line="480" w:lineRule="auto"/>
        <w:rPr>
          <w:rFonts w:ascii="Times New Roman" w:hAnsi="Times New Roman"/>
        </w:rPr>
      </w:pPr>
    </w:p>
    <w:p w:rsidR="00DB0B68" w:rsidRDefault="00DB0B68" w:rsidP="00413357">
      <w:pPr>
        <w:spacing w:line="480" w:lineRule="auto"/>
        <w:rPr>
          <w:rFonts w:ascii="Times New Roman" w:hAnsi="Times New Roman"/>
        </w:rPr>
      </w:pPr>
    </w:p>
    <w:p w:rsidR="00DB0B68" w:rsidRDefault="00DB0B68" w:rsidP="00413357">
      <w:pPr>
        <w:spacing w:line="480" w:lineRule="auto"/>
        <w:rPr>
          <w:rFonts w:ascii="Times New Roman" w:hAnsi="Times New Roman"/>
        </w:rPr>
      </w:pPr>
    </w:p>
    <w:p w:rsidR="00DB0B68" w:rsidRDefault="00DB0B68" w:rsidP="00413357">
      <w:pPr>
        <w:spacing w:line="480" w:lineRule="auto"/>
        <w:rPr>
          <w:rFonts w:ascii="Times New Roman" w:hAnsi="Times New Roman"/>
        </w:rPr>
      </w:pPr>
    </w:p>
    <w:p w:rsidR="00DB0B68" w:rsidRDefault="00DB0B68" w:rsidP="00413357">
      <w:pPr>
        <w:spacing w:line="480" w:lineRule="auto"/>
        <w:rPr>
          <w:rFonts w:ascii="Times New Roman" w:hAnsi="Times New Roman"/>
        </w:rPr>
      </w:pPr>
    </w:p>
    <w:p w:rsidR="007474E8" w:rsidRDefault="007474E8" w:rsidP="00413357">
      <w:pPr>
        <w:spacing w:line="480" w:lineRule="auto"/>
        <w:rPr>
          <w:rFonts w:ascii="Times New Roman" w:hAnsi="Times New Roman"/>
        </w:rPr>
      </w:pPr>
    </w:p>
    <w:p w:rsidR="0050781C" w:rsidRDefault="0050781C" w:rsidP="00DB0B6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w:t>
      </w:r>
    </w:p>
    <w:p w:rsidR="00DB0B68" w:rsidRPr="0069148A" w:rsidRDefault="00DB0B68" w:rsidP="00DB0B68">
      <w:pPr>
        <w:spacing w:line="480" w:lineRule="auto"/>
        <w:jc w:val="center"/>
        <w:rPr>
          <w:rFonts w:ascii="Times New Roman" w:hAnsi="Times New Roman"/>
        </w:rPr>
      </w:pPr>
      <w:r w:rsidRPr="0069148A">
        <w:rPr>
          <w:rFonts w:ascii="Times New Roman" w:hAnsi="Times New Roman"/>
        </w:rPr>
        <w:t>Works Cited</w:t>
      </w:r>
    </w:p>
    <w:p w:rsidR="00DB0B68" w:rsidRPr="0069148A" w:rsidRDefault="00DB0B68" w:rsidP="00DB0B68">
      <w:pPr>
        <w:pStyle w:val="NormalWeb"/>
        <w:spacing w:before="0" w:beforeAutospacing="0" w:after="0" w:afterAutospacing="0" w:line="480" w:lineRule="auto"/>
        <w:ind w:left="450" w:hanging="450"/>
        <w:rPr>
          <w:szCs w:val="18"/>
        </w:rPr>
      </w:pPr>
      <w:r w:rsidRPr="0069148A">
        <w:rPr>
          <w:szCs w:val="18"/>
        </w:rPr>
        <w:t xml:space="preserve">Cherland, Meredith. "Harry's Girls: Harry Potter and the Discourse of Gender." </w:t>
      </w:r>
      <w:r w:rsidRPr="0069148A">
        <w:rPr>
          <w:i/>
          <w:iCs/>
          <w:szCs w:val="18"/>
        </w:rPr>
        <w:t>Journal of Adolescent &amp; Adult Literacy</w:t>
      </w:r>
      <w:r w:rsidRPr="0069148A">
        <w:rPr>
          <w:szCs w:val="18"/>
        </w:rPr>
        <w:t xml:space="preserve"> 52.4 (2008): 273-82. Print. </w:t>
      </w:r>
    </w:p>
    <w:p w:rsidR="00DB0B68" w:rsidRPr="0069148A" w:rsidRDefault="00DB0B68" w:rsidP="00DB0B68">
      <w:pPr>
        <w:pStyle w:val="NormalWeb"/>
        <w:spacing w:before="0" w:beforeAutospacing="0" w:after="0" w:afterAutospacing="0" w:line="480" w:lineRule="auto"/>
        <w:ind w:left="450" w:hanging="450"/>
        <w:rPr>
          <w:szCs w:val="18"/>
        </w:rPr>
      </w:pPr>
      <w:proofErr w:type="gramStart"/>
      <w:r w:rsidRPr="0069148A">
        <w:rPr>
          <w:color w:val="000000"/>
          <w:szCs w:val="26"/>
          <w:shd w:val="clear" w:color="auto" w:fill="FFFFFF"/>
        </w:rPr>
        <w:t>Croft, Janet.</w:t>
      </w:r>
      <w:proofErr w:type="gramEnd"/>
      <w:r w:rsidRPr="0069148A">
        <w:rPr>
          <w:color w:val="000000"/>
          <w:szCs w:val="26"/>
          <w:shd w:val="clear" w:color="auto" w:fill="FFFFFF"/>
        </w:rPr>
        <w:t xml:space="preserve"> "The Education of a Witch: Tiffany Aching, Hermione Granger, and Gendered Magic in Discworld and Potterworld."</w:t>
      </w:r>
      <w:r w:rsidRPr="0069148A">
        <w:rPr>
          <w:rStyle w:val="apple-converted-space"/>
          <w:color w:val="000000"/>
          <w:szCs w:val="26"/>
          <w:shd w:val="clear" w:color="auto" w:fill="FFFFFF"/>
        </w:rPr>
        <w:t> </w:t>
      </w:r>
      <w:r w:rsidRPr="0069148A">
        <w:rPr>
          <w:i/>
          <w:color w:val="000000"/>
          <w:szCs w:val="26"/>
          <w:shd w:val="clear" w:color="auto" w:fill="FFFFFF"/>
        </w:rPr>
        <w:t>Mythlore</w:t>
      </w:r>
      <w:r w:rsidRPr="0069148A">
        <w:rPr>
          <w:rStyle w:val="apple-converted-space"/>
          <w:color w:val="000000"/>
          <w:szCs w:val="26"/>
          <w:shd w:val="clear" w:color="auto" w:fill="FFFFFF"/>
        </w:rPr>
        <w:t> </w:t>
      </w:r>
      <w:r w:rsidRPr="0069148A">
        <w:rPr>
          <w:color w:val="000000"/>
          <w:szCs w:val="26"/>
          <w:shd w:val="clear" w:color="auto" w:fill="FFFFFF"/>
        </w:rPr>
        <w:t>27.3-4 (2009): 129-42. Print.</w:t>
      </w:r>
    </w:p>
    <w:p w:rsidR="00DB0B68" w:rsidRPr="0069148A" w:rsidRDefault="00DB0B68" w:rsidP="00DB0B68">
      <w:pPr>
        <w:spacing w:line="480" w:lineRule="auto"/>
        <w:ind w:left="450" w:hanging="450"/>
        <w:rPr>
          <w:rFonts w:ascii="Times New Roman" w:hAnsi="Times New Roman"/>
          <w:szCs w:val="20"/>
        </w:rPr>
      </w:pPr>
      <w:r w:rsidRPr="0069148A">
        <w:rPr>
          <w:rFonts w:ascii="Times New Roman" w:hAnsi="Times New Roman"/>
          <w:szCs w:val="22"/>
          <w:shd w:val="clear" w:color="auto" w:fill="FFFFFF"/>
        </w:rPr>
        <w:t xml:space="preserve"> Dresang, Eliza. T. “Hermione Granger and the Heritage of Gender.” The Ivory Tower and Harry Potter: Perspectives on a Literary Phenomenon. Ed. Lana A. Whited. Columbia, MI: University of M</w:t>
      </w:r>
      <w:r w:rsidR="00A66E07">
        <w:rPr>
          <w:rFonts w:ascii="Times New Roman" w:hAnsi="Times New Roman"/>
          <w:szCs w:val="22"/>
          <w:shd w:val="clear" w:color="auto" w:fill="FFFFFF"/>
        </w:rPr>
        <w:t>issouri Press, 2002. 211-</w:t>
      </w:r>
      <w:r w:rsidRPr="0069148A">
        <w:rPr>
          <w:rFonts w:ascii="Times New Roman" w:hAnsi="Times New Roman"/>
          <w:szCs w:val="22"/>
          <w:shd w:val="clear" w:color="auto" w:fill="FFFFFF"/>
        </w:rPr>
        <w:t>42.</w:t>
      </w:r>
    </w:p>
    <w:p w:rsidR="00DB0B68" w:rsidRPr="0069148A" w:rsidRDefault="00DB0B68" w:rsidP="00DB0B68">
      <w:pPr>
        <w:pStyle w:val="NormalWeb"/>
        <w:spacing w:before="0" w:beforeAutospacing="0" w:after="0" w:afterAutospacing="0" w:line="480" w:lineRule="auto"/>
        <w:ind w:left="450" w:hanging="450"/>
        <w:rPr>
          <w:szCs w:val="18"/>
        </w:rPr>
      </w:pPr>
      <w:r w:rsidRPr="0069148A">
        <w:rPr>
          <w:szCs w:val="18"/>
        </w:rPr>
        <w:t xml:space="preserve">Fry, Michele. "Heroes and Heroines: Myth and Gender Roles in the Harry Potter Books." </w:t>
      </w:r>
      <w:r w:rsidRPr="0069148A">
        <w:rPr>
          <w:i/>
          <w:iCs/>
          <w:szCs w:val="18"/>
        </w:rPr>
        <w:t>New Review of Children's Literature and Librarianship</w:t>
      </w:r>
      <w:r w:rsidRPr="0069148A">
        <w:rPr>
          <w:szCs w:val="18"/>
        </w:rPr>
        <w:t xml:space="preserve"> 7.1 (2001): 157. Print. </w:t>
      </w:r>
    </w:p>
    <w:p w:rsidR="00DB0B68" w:rsidRPr="0069148A" w:rsidRDefault="00DB0B68" w:rsidP="00DB0B68">
      <w:pPr>
        <w:spacing w:line="480" w:lineRule="auto"/>
        <w:ind w:left="450" w:hanging="450"/>
        <w:rPr>
          <w:rFonts w:ascii="Times New Roman" w:hAnsi="Times New Roman"/>
          <w:szCs w:val="20"/>
        </w:rPr>
      </w:pPr>
      <w:r w:rsidRPr="0069148A">
        <w:rPr>
          <w:rFonts w:ascii="Times New Roman" w:hAnsi="Times New Roman"/>
          <w:szCs w:val="26"/>
          <w:shd w:val="clear" w:color="auto" w:fill="FFFFFF"/>
        </w:rPr>
        <w:t>Gladstein, Mimi R. "Feminism and Equal Opportunity: Hermione and the Women of Hogwarts."</w:t>
      </w:r>
      <w:r w:rsidRPr="0069148A">
        <w:rPr>
          <w:rFonts w:ascii="Times New Roman" w:hAnsi="Times New Roman"/>
        </w:rPr>
        <w:t> </w:t>
      </w:r>
      <w:r w:rsidRPr="0069148A">
        <w:rPr>
          <w:rFonts w:ascii="Times New Roman" w:hAnsi="Times New Roman"/>
          <w:i/>
          <w:szCs w:val="26"/>
          <w:shd w:val="clear" w:color="auto" w:fill="FFFFFF"/>
        </w:rPr>
        <w:t>Harry Potter and Philosophy: If Aristotle Ran Hogwarts</w:t>
      </w:r>
      <w:r w:rsidRPr="0069148A">
        <w:rPr>
          <w:rFonts w:ascii="Times New Roman" w:hAnsi="Times New Roman"/>
          <w:szCs w:val="26"/>
          <w:shd w:val="clear" w:color="auto" w:fill="FFFFFF"/>
        </w:rPr>
        <w:t xml:space="preserve">. Ed. David Baggett and Shawn Klein. Chicago, IL: Open Court, 2004. 65-82. </w:t>
      </w:r>
      <w:proofErr w:type="gramStart"/>
      <w:r w:rsidRPr="0069148A">
        <w:rPr>
          <w:rFonts w:ascii="Times New Roman" w:hAnsi="Times New Roman"/>
          <w:szCs w:val="26"/>
          <w:shd w:val="clear" w:color="auto" w:fill="FFFFFF"/>
        </w:rPr>
        <w:t>Print</w:t>
      </w:r>
      <w:proofErr w:type="gramEnd"/>
      <w:r w:rsidRPr="0069148A">
        <w:rPr>
          <w:rFonts w:ascii="Times New Roman" w:hAnsi="Times New Roman"/>
          <w:szCs w:val="26"/>
          <w:shd w:val="clear" w:color="auto" w:fill="FFFFFF"/>
        </w:rPr>
        <w:t>.</w:t>
      </w:r>
    </w:p>
    <w:p w:rsidR="00DB0B68" w:rsidRPr="0069148A" w:rsidRDefault="00DB0B68" w:rsidP="00DB0B68">
      <w:pPr>
        <w:pStyle w:val="NormalWeb"/>
        <w:spacing w:before="0" w:beforeAutospacing="0" w:after="0" w:afterAutospacing="0" w:line="480" w:lineRule="auto"/>
        <w:ind w:left="450" w:hanging="450"/>
        <w:rPr>
          <w:szCs w:val="18"/>
        </w:rPr>
      </w:pPr>
      <w:r w:rsidRPr="0069148A">
        <w:rPr>
          <w:szCs w:val="18"/>
        </w:rPr>
        <w:t xml:space="preserve">Grynbaum, Gail. "The Secrets of Harry Potter." </w:t>
      </w:r>
      <w:r w:rsidRPr="0069148A">
        <w:rPr>
          <w:i/>
          <w:iCs/>
          <w:szCs w:val="18"/>
        </w:rPr>
        <w:t>San Francisco Jung Institute Library Journal: Reviews From a Jungian Perspective of Books, Films and Culture</w:t>
      </w:r>
      <w:r w:rsidRPr="0069148A">
        <w:rPr>
          <w:szCs w:val="18"/>
        </w:rPr>
        <w:t xml:space="preserve"> 19.4 (2001): 17. Print. </w:t>
      </w:r>
    </w:p>
    <w:p w:rsidR="00DB0B68" w:rsidRPr="0069148A" w:rsidRDefault="00DB0B68" w:rsidP="00DB0B68">
      <w:pPr>
        <w:pStyle w:val="NormalWeb"/>
        <w:spacing w:before="0" w:beforeAutospacing="0" w:after="0" w:afterAutospacing="0" w:line="480" w:lineRule="auto"/>
        <w:ind w:left="450" w:hanging="450"/>
        <w:rPr>
          <w:szCs w:val="22"/>
          <w:shd w:val="clear" w:color="auto" w:fill="FFFFFF"/>
        </w:rPr>
      </w:pPr>
      <w:r w:rsidRPr="0069148A">
        <w:rPr>
          <w:szCs w:val="22"/>
          <w:shd w:val="clear" w:color="auto" w:fill="FFFFFF"/>
        </w:rPr>
        <w:t>Heilman, Elizabeth E. “Blue Wizards and Pink Witches: Representations of Gender Identity and Power.” Harry Potter’s World: Multidisciplinary Perspectives. New York, N</w:t>
      </w:r>
      <w:r w:rsidR="00A66E07">
        <w:rPr>
          <w:szCs w:val="22"/>
          <w:shd w:val="clear" w:color="auto" w:fill="FFFFFF"/>
        </w:rPr>
        <w:t>Y: RoutledgeFalmer, 2003. 221–</w:t>
      </w:r>
      <w:r w:rsidRPr="0069148A">
        <w:rPr>
          <w:szCs w:val="22"/>
          <w:shd w:val="clear" w:color="auto" w:fill="FFFFFF"/>
        </w:rPr>
        <w:t>39.</w:t>
      </w:r>
    </w:p>
    <w:p w:rsidR="00DB0B68" w:rsidRPr="0069148A" w:rsidRDefault="00DB0B68" w:rsidP="00DB0B68">
      <w:pPr>
        <w:pStyle w:val="NormalWeb"/>
        <w:spacing w:before="0" w:beforeAutospacing="0" w:after="0" w:afterAutospacing="0" w:line="480" w:lineRule="auto"/>
        <w:ind w:left="450" w:hanging="450"/>
        <w:rPr>
          <w:szCs w:val="26"/>
          <w:shd w:val="clear" w:color="auto" w:fill="FFFFFF"/>
        </w:rPr>
      </w:pPr>
      <w:r w:rsidRPr="0069148A">
        <w:rPr>
          <w:szCs w:val="26"/>
          <w:shd w:val="clear" w:color="auto" w:fill="FFFFFF"/>
        </w:rPr>
        <w:t>Mendlesohn, Farah. “Crowning the King: Harry Potter and the Construction of Authority.”</w:t>
      </w:r>
      <w:r w:rsidRPr="0069148A">
        <w:t> </w:t>
      </w:r>
      <w:r w:rsidRPr="0069148A">
        <w:rPr>
          <w:i/>
          <w:iCs/>
          <w:szCs w:val="26"/>
          <w:bdr w:val="none" w:sz="0" w:space="0" w:color="auto" w:frame="1"/>
          <w:shd w:val="clear" w:color="auto" w:fill="FFFFFF"/>
        </w:rPr>
        <w:t xml:space="preserve">JFA </w:t>
      </w:r>
      <w:r w:rsidRPr="0069148A">
        <w:rPr>
          <w:szCs w:val="26"/>
          <w:shd w:val="clear" w:color="auto" w:fill="FFFFFF"/>
        </w:rPr>
        <w:t>12.3 (2001): 287-308.</w:t>
      </w:r>
    </w:p>
    <w:p w:rsidR="00DB0B68" w:rsidRDefault="00DB0B68" w:rsidP="00DB0B68">
      <w:pPr>
        <w:pStyle w:val="NormalWeb"/>
        <w:spacing w:before="0" w:beforeAutospacing="0" w:after="0" w:afterAutospacing="0" w:line="480" w:lineRule="auto"/>
        <w:ind w:left="450" w:hanging="450"/>
        <w:rPr>
          <w:color w:val="000000"/>
          <w:szCs w:val="26"/>
          <w:shd w:val="clear" w:color="auto" w:fill="FFFFFF"/>
        </w:rPr>
      </w:pPr>
      <w:r w:rsidRPr="0069148A">
        <w:rPr>
          <w:color w:val="000000"/>
          <w:szCs w:val="26"/>
          <w:shd w:val="clear" w:color="auto" w:fill="FFFFFF"/>
        </w:rPr>
        <w:t>Rowling, J. K.</w:t>
      </w:r>
      <w:r w:rsidRPr="0069148A">
        <w:rPr>
          <w:color w:val="000000"/>
        </w:rPr>
        <w:t> </w:t>
      </w:r>
      <w:r w:rsidRPr="0069148A">
        <w:rPr>
          <w:i/>
          <w:color w:val="000000"/>
          <w:szCs w:val="26"/>
          <w:shd w:val="clear" w:color="auto" w:fill="FFFFFF"/>
        </w:rPr>
        <w:t>Harry Potter and Order of the Phoenix</w:t>
      </w:r>
      <w:r w:rsidRPr="0069148A">
        <w:rPr>
          <w:color w:val="000000"/>
          <w:szCs w:val="26"/>
          <w:shd w:val="clear" w:color="auto" w:fill="FFFFFF"/>
        </w:rPr>
        <w:t>. New York: Scholastic, 2003. Print.</w:t>
      </w:r>
    </w:p>
    <w:p w:rsidR="00DB0B68" w:rsidRPr="0069148A" w:rsidRDefault="00DB0B68" w:rsidP="00DB0B68">
      <w:pPr>
        <w:pStyle w:val="NormalWeb"/>
        <w:spacing w:before="0" w:beforeAutospacing="0" w:after="0" w:afterAutospacing="0" w:line="480" w:lineRule="auto"/>
        <w:ind w:left="450" w:hanging="450"/>
        <w:rPr>
          <w:color w:val="000000"/>
          <w:szCs w:val="26"/>
          <w:shd w:val="clear" w:color="auto" w:fill="FFFFFF"/>
        </w:rPr>
      </w:pPr>
      <w:r w:rsidRPr="0069148A">
        <w:rPr>
          <w:color w:val="000000"/>
          <w:szCs w:val="26"/>
          <w:shd w:val="clear" w:color="auto" w:fill="FFFFFF"/>
        </w:rPr>
        <w:t>---.</w:t>
      </w:r>
      <w:r w:rsidRPr="0069148A">
        <w:rPr>
          <w:i/>
          <w:color w:val="000000"/>
          <w:szCs w:val="26"/>
          <w:shd w:val="clear" w:color="auto" w:fill="FFFFFF"/>
        </w:rPr>
        <w:t xml:space="preserve"> Harry Potter and the Prisoner of Askaban.</w:t>
      </w:r>
      <w:r w:rsidRPr="0069148A">
        <w:rPr>
          <w:color w:val="000000"/>
          <w:szCs w:val="26"/>
          <w:shd w:val="clear" w:color="auto" w:fill="FFFFFF"/>
        </w:rPr>
        <w:t xml:space="preserve"> New York: Scholastic, 1999. Print. </w:t>
      </w:r>
    </w:p>
    <w:p w:rsidR="00DB0B68" w:rsidRPr="0069148A" w:rsidRDefault="00DB0B68" w:rsidP="00DB0B68">
      <w:pPr>
        <w:pStyle w:val="NormalWeb"/>
        <w:spacing w:before="0" w:beforeAutospacing="0" w:after="0" w:afterAutospacing="0" w:line="480" w:lineRule="auto"/>
        <w:ind w:left="450" w:hanging="450"/>
        <w:rPr>
          <w:szCs w:val="18"/>
        </w:rPr>
      </w:pPr>
      <w:r w:rsidRPr="0069148A">
        <w:rPr>
          <w:color w:val="000000"/>
          <w:szCs w:val="26"/>
          <w:shd w:val="clear" w:color="auto" w:fill="FFFFFF"/>
        </w:rPr>
        <w:t>---.</w:t>
      </w:r>
      <w:r w:rsidRPr="0069148A">
        <w:rPr>
          <w:i/>
          <w:color w:val="000000"/>
          <w:szCs w:val="26"/>
          <w:shd w:val="clear" w:color="auto" w:fill="FFFFFF"/>
        </w:rPr>
        <w:t xml:space="preserve"> Harry Potter and the Sorcerer’s Stone. </w:t>
      </w:r>
      <w:r w:rsidRPr="0069148A">
        <w:rPr>
          <w:color w:val="000000"/>
          <w:szCs w:val="26"/>
          <w:shd w:val="clear" w:color="auto" w:fill="FFFFFF"/>
        </w:rPr>
        <w:t xml:space="preserve">New York: Scholastic, 1997. Print. </w:t>
      </w:r>
    </w:p>
    <w:p w:rsidR="00DB0B68" w:rsidRDefault="00DB0B68" w:rsidP="00DB0B68">
      <w:pPr>
        <w:spacing w:line="480" w:lineRule="auto"/>
        <w:rPr>
          <w:rFonts w:ascii="Times" w:hAnsi="Times"/>
          <w:szCs w:val="20"/>
        </w:rPr>
      </w:pPr>
      <w:r w:rsidRPr="0069148A">
        <w:rPr>
          <w:rFonts w:ascii="Times New Roman" w:hAnsi="Times New Roman"/>
          <w:color w:val="000000"/>
          <w:szCs w:val="26"/>
          <w:shd w:val="clear" w:color="auto" w:fill="FFFFFF"/>
        </w:rPr>
        <w:t>Schoefer, Christine. "Harry Potter's Girl Trouble."</w:t>
      </w:r>
      <w:r w:rsidRPr="0069148A">
        <w:rPr>
          <w:rFonts w:ascii="Times New Roman" w:hAnsi="Times New Roman"/>
          <w:color w:val="000000"/>
        </w:rPr>
        <w:t> </w:t>
      </w:r>
      <w:r w:rsidRPr="0069148A">
        <w:rPr>
          <w:rFonts w:ascii="Times New Roman" w:hAnsi="Times New Roman"/>
          <w:i/>
          <w:color w:val="000000"/>
          <w:szCs w:val="26"/>
          <w:shd w:val="clear" w:color="auto" w:fill="FFFFFF"/>
        </w:rPr>
        <w:t>Salon</w:t>
      </w:r>
      <w:r w:rsidRPr="0069148A">
        <w:rPr>
          <w:rFonts w:ascii="Times New Roman" w:hAnsi="Times New Roman"/>
          <w:color w:val="000000"/>
          <w:szCs w:val="26"/>
          <w:shd w:val="clear" w:color="auto" w:fill="FFFFFF"/>
        </w:rPr>
        <w:t>. N.p., 13 Jan. 2000. Web. 19 Mar. 2013.</w:t>
      </w:r>
    </w:p>
    <w:p w:rsidR="00DB0B68" w:rsidRPr="0069148A" w:rsidRDefault="00DB0B68" w:rsidP="00DB0B68">
      <w:pPr>
        <w:spacing w:line="480" w:lineRule="auto"/>
        <w:rPr>
          <w:rFonts w:ascii="Times" w:hAnsi="Times"/>
          <w:szCs w:val="20"/>
        </w:rPr>
      </w:pPr>
      <w:proofErr w:type="gramStart"/>
      <w:r w:rsidRPr="0069148A">
        <w:rPr>
          <w:rFonts w:ascii="Times New Roman" w:hAnsi="Times New Roman"/>
          <w:color w:val="000000"/>
          <w:szCs w:val="26"/>
          <w:shd w:val="clear" w:color="auto" w:fill="FFFFFF"/>
        </w:rPr>
        <w:t>Storey, John.</w:t>
      </w:r>
      <w:proofErr w:type="gramEnd"/>
      <w:r w:rsidRPr="0069148A">
        <w:rPr>
          <w:rFonts w:ascii="Times New Roman" w:hAnsi="Times New Roman"/>
          <w:color w:val="000000"/>
        </w:rPr>
        <w:t> </w:t>
      </w:r>
      <w:r w:rsidRPr="0069148A">
        <w:rPr>
          <w:rFonts w:ascii="Times New Roman" w:hAnsi="Times New Roman"/>
          <w:i/>
          <w:color w:val="000000"/>
          <w:szCs w:val="26"/>
          <w:shd w:val="clear" w:color="auto" w:fill="FFFFFF"/>
        </w:rPr>
        <w:t>Cultural Theory and Popular Culture</w:t>
      </w:r>
      <w:r w:rsidRPr="0069148A">
        <w:rPr>
          <w:rFonts w:ascii="Times New Roman" w:hAnsi="Times New Roman"/>
          <w:color w:val="000000"/>
          <w:szCs w:val="26"/>
          <w:shd w:val="clear" w:color="auto" w:fill="FFFFFF"/>
        </w:rPr>
        <w:t>. 5th ed. Harlow: Longman, 2009. Print.</w:t>
      </w:r>
    </w:p>
    <w:p w:rsidR="00DB0B68" w:rsidRDefault="00DB0B68" w:rsidP="00DB0B68">
      <w:pPr>
        <w:spacing w:line="480" w:lineRule="auto"/>
        <w:rPr>
          <w:rFonts w:ascii="Times New Roman" w:hAnsi="Times New Roman"/>
        </w:rPr>
      </w:pPr>
    </w:p>
    <w:p w:rsidR="00DB0B68" w:rsidRDefault="00DB0B68" w:rsidP="00DB0B68">
      <w:pPr>
        <w:spacing w:line="480" w:lineRule="auto"/>
        <w:rPr>
          <w:rFonts w:ascii="Times New Roman" w:hAnsi="Times New Roman"/>
        </w:rPr>
      </w:pPr>
    </w:p>
    <w:p w:rsidR="00DB0B68" w:rsidRPr="0069148A" w:rsidRDefault="00DB0B68" w:rsidP="00DB0B68">
      <w:pPr>
        <w:spacing w:line="480" w:lineRule="auto"/>
        <w:rPr>
          <w:rFonts w:ascii="Times New Roman" w:hAnsi="Times New Roman"/>
        </w:rPr>
      </w:pPr>
    </w:p>
    <w:p w:rsidR="0050781C" w:rsidRDefault="0050781C" w:rsidP="0050781C">
      <w:pPr>
        <w:widowControl w:val="0"/>
        <w:autoSpaceDE w:val="0"/>
        <w:autoSpaceDN w:val="0"/>
        <w:adjustRightInd w:val="0"/>
        <w:spacing w:line="480" w:lineRule="auto"/>
        <w:ind w:firstLine="720"/>
        <w:rPr>
          <w:rFonts w:ascii="Times New Roman" w:hAnsi="Times New Roman" w:cs="Times New Roman"/>
        </w:rPr>
      </w:pPr>
    </w:p>
    <w:p w:rsidR="0050781C" w:rsidRDefault="0050781C" w:rsidP="0050781C">
      <w:pPr>
        <w:widowControl w:val="0"/>
        <w:autoSpaceDE w:val="0"/>
        <w:autoSpaceDN w:val="0"/>
        <w:adjustRightInd w:val="0"/>
        <w:spacing w:line="480" w:lineRule="auto"/>
        <w:ind w:firstLine="720"/>
        <w:rPr>
          <w:rFonts w:ascii="Times New Roman" w:hAnsi="Times New Roman" w:cs="Times New Roman"/>
        </w:rPr>
      </w:pPr>
    </w:p>
    <w:p w:rsidR="00F764EA" w:rsidRPr="00373493" w:rsidRDefault="00F764EA" w:rsidP="00413357">
      <w:pPr>
        <w:spacing w:line="480" w:lineRule="auto"/>
        <w:rPr>
          <w:rFonts w:ascii="Times New Roman" w:hAnsi="Times New Roman"/>
        </w:rPr>
      </w:pPr>
    </w:p>
    <w:sectPr w:rsidR="00F764EA" w:rsidRPr="00373493" w:rsidSect="00413357">
      <w:headerReference w:type="even" r:id="rId4"/>
      <w:headerReference w:type="default" r:id="rId5"/>
      <w:pgSz w:w="12240" w:h="15840"/>
      <w:pgMar w:top="1440" w:right="1440" w:bottom="1440" w:left="1440" w:gutter="0"/>
      <w:titlePg/>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31" w:rsidRDefault="00FB15F2" w:rsidP="005034F4">
    <w:pPr>
      <w:pStyle w:val="Header"/>
      <w:framePr w:wrap="around" w:vAnchor="text" w:hAnchor="margin" w:xAlign="right" w:y="1"/>
      <w:rPr>
        <w:rStyle w:val="PageNumber"/>
      </w:rPr>
    </w:pPr>
    <w:r>
      <w:rPr>
        <w:rStyle w:val="PageNumber"/>
      </w:rPr>
      <w:fldChar w:fldCharType="begin"/>
    </w:r>
    <w:r w:rsidR="00DE5531">
      <w:rPr>
        <w:rStyle w:val="PageNumber"/>
      </w:rPr>
      <w:instrText xml:space="preserve">PAGE  </w:instrText>
    </w:r>
    <w:r>
      <w:rPr>
        <w:rStyle w:val="PageNumber"/>
      </w:rPr>
      <w:fldChar w:fldCharType="end"/>
    </w:r>
  </w:p>
  <w:p w:rsidR="00DE5531" w:rsidRDefault="00DE5531" w:rsidP="005034F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31" w:rsidRDefault="00FB15F2" w:rsidP="005034F4">
    <w:pPr>
      <w:pStyle w:val="Header"/>
      <w:framePr w:wrap="around" w:vAnchor="text" w:hAnchor="margin" w:xAlign="right" w:y="1"/>
      <w:jc w:val="right"/>
      <w:rPr>
        <w:rStyle w:val="PageNumber"/>
      </w:rPr>
    </w:pPr>
    <w:r>
      <w:rPr>
        <w:rStyle w:val="PageNumber"/>
      </w:rPr>
      <w:fldChar w:fldCharType="begin"/>
    </w:r>
    <w:r w:rsidR="00DE5531">
      <w:rPr>
        <w:rStyle w:val="PageNumber"/>
      </w:rPr>
      <w:instrText xml:space="preserve">PAGE  </w:instrText>
    </w:r>
    <w:r>
      <w:rPr>
        <w:rStyle w:val="PageNumber"/>
      </w:rPr>
      <w:fldChar w:fldCharType="separate"/>
    </w:r>
    <w:r w:rsidR="00396C6B">
      <w:rPr>
        <w:rStyle w:val="PageNumber"/>
        <w:noProof/>
      </w:rPr>
      <w:t>2</w:t>
    </w:r>
    <w:r>
      <w:rPr>
        <w:rStyle w:val="PageNumber"/>
      </w:rPr>
      <w:fldChar w:fldCharType="end"/>
    </w:r>
  </w:p>
  <w:p w:rsidR="00DE5531" w:rsidRDefault="00DE5531" w:rsidP="005034F4">
    <w:pPr>
      <w:pStyle w:val="Header"/>
      <w:ind w:right="360"/>
      <w:jc w:val="right"/>
    </w:pPr>
    <w:r>
      <w:t>Rosen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64EA"/>
    <w:rsid w:val="00000A64"/>
    <w:rsid w:val="0000704B"/>
    <w:rsid w:val="000136BB"/>
    <w:rsid w:val="00045D2B"/>
    <w:rsid w:val="00047B7F"/>
    <w:rsid w:val="00050FD1"/>
    <w:rsid w:val="00052196"/>
    <w:rsid w:val="00062631"/>
    <w:rsid w:val="000701C3"/>
    <w:rsid w:val="000770FF"/>
    <w:rsid w:val="000831AC"/>
    <w:rsid w:val="000A1C7E"/>
    <w:rsid w:val="000A2C36"/>
    <w:rsid w:val="000B5FB3"/>
    <w:rsid w:val="000C1846"/>
    <w:rsid w:val="000D351F"/>
    <w:rsid w:val="000F005E"/>
    <w:rsid w:val="00104248"/>
    <w:rsid w:val="00114494"/>
    <w:rsid w:val="00131066"/>
    <w:rsid w:val="00146876"/>
    <w:rsid w:val="00154455"/>
    <w:rsid w:val="00163DB5"/>
    <w:rsid w:val="00167985"/>
    <w:rsid w:val="00174436"/>
    <w:rsid w:val="00185731"/>
    <w:rsid w:val="001B2CE0"/>
    <w:rsid w:val="001B49A4"/>
    <w:rsid w:val="001C1D62"/>
    <w:rsid w:val="001C545A"/>
    <w:rsid w:val="001C6889"/>
    <w:rsid w:val="001C6CFB"/>
    <w:rsid w:val="001D009C"/>
    <w:rsid w:val="001D45BC"/>
    <w:rsid w:val="001E3DAA"/>
    <w:rsid w:val="001E3E30"/>
    <w:rsid w:val="001F7100"/>
    <w:rsid w:val="00202621"/>
    <w:rsid w:val="00211FAC"/>
    <w:rsid w:val="00213247"/>
    <w:rsid w:val="00220470"/>
    <w:rsid w:val="00232681"/>
    <w:rsid w:val="00234639"/>
    <w:rsid w:val="002430DD"/>
    <w:rsid w:val="00243596"/>
    <w:rsid w:val="00244AE2"/>
    <w:rsid w:val="00261C4F"/>
    <w:rsid w:val="00263597"/>
    <w:rsid w:val="002655B6"/>
    <w:rsid w:val="00266732"/>
    <w:rsid w:val="002845C1"/>
    <w:rsid w:val="00287DE7"/>
    <w:rsid w:val="00290166"/>
    <w:rsid w:val="002A25B8"/>
    <w:rsid w:val="002C2FE0"/>
    <w:rsid w:val="002C6932"/>
    <w:rsid w:val="002D42EF"/>
    <w:rsid w:val="002E2854"/>
    <w:rsid w:val="002F061E"/>
    <w:rsid w:val="00325F2A"/>
    <w:rsid w:val="0032744C"/>
    <w:rsid w:val="00331726"/>
    <w:rsid w:val="003404D3"/>
    <w:rsid w:val="003406DA"/>
    <w:rsid w:val="0035398C"/>
    <w:rsid w:val="0036147E"/>
    <w:rsid w:val="00373493"/>
    <w:rsid w:val="00396C6B"/>
    <w:rsid w:val="003A4BB3"/>
    <w:rsid w:val="003C2D8E"/>
    <w:rsid w:val="003C54D7"/>
    <w:rsid w:val="003F1D6F"/>
    <w:rsid w:val="003F7167"/>
    <w:rsid w:val="00400DA1"/>
    <w:rsid w:val="004028DC"/>
    <w:rsid w:val="0040453A"/>
    <w:rsid w:val="00413357"/>
    <w:rsid w:val="004251B0"/>
    <w:rsid w:val="00430BD9"/>
    <w:rsid w:val="0043480F"/>
    <w:rsid w:val="004549A5"/>
    <w:rsid w:val="00455F8C"/>
    <w:rsid w:val="004573B4"/>
    <w:rsid w:val="00462F51"/>
    <w:rsid w:val="00480D93"/>
    <w:rsid w:val="00486CD7"/>
    <w:rsid w:val="00495430"/>
    <w:rsid w:val="004A0DCE"/>
    <w:rsid w:val="004A103E"/>
    <w:rsid w:val="004B0E43"/>
    <w:rsid w:val="004C4398"/>
    <w:rsid w:val="004D4446"/>
    <w:rsid w:val="004E0A1D"/>
    <w:rsid w:val="004E6440"/>
    <w:rsid w:val="005034F4"/>
    <w:rsid w:val="0050781C"/>
    <w:rsid w:val="00513939"/>
    <w:rsid w:val="00517B04"/>
    <w:rsid w:val="00521583"/>
    <w:rsid w:val="00540A8C"/>
    <w:rsid w:val="00551D73"/>
    <w:rsid w:val="00556C3D"/>
    <w:rsid w:val="00562415"/>
    <w:rsid w:val="005669DA"/>
    <w:rsid w:val="005709DA"/>
    <w:rsid w:val="00570DBD"/>
    <w:rsid w:val="00583B7D"/>
    <w:rsid w:val="00595182"/>
    <w:rsid w:val="005B4CAF"/>
    <w:rsid w:val="005B5678"/>
    <w:rsid w:val="005C509A"/>
    <w:rsid w:val="005E39FF"/>
    <w:rsid w:val="00614464"/>
    <w:rsid w:val="006152CF"/>
    <w:rsid w:val="00630EF1"/>
    <w:rsid w:val="00640E01"/>
    <w:rsid w:val="00641CCF"/>
    <w:rsid w:val="00655C6C"/>
    <w:rsid w:val="00674018"/>
    <w:rsid w:val="006758E7"/>
    <w:rsid w:val="0068412B"/>
    <w:rsid w:val="00687A7C"/>
    <w:rsid w:val="006A3238"/>
    <w:rsid w:val="006A74D3"/>
    <w:rsid w:val="006B5846"/>
    <w:rsid w:val="006B6C46"/>
    <w:rsid w:val="006C76E1"/>
    <w:rsid w:val="006D4AA1"/>
    <w:rsid w:val="006E1D62"/>
    <w:rsid w:val="00706D3B"/>
    <w:rsid w:val="00720E29"/>
    <w:rsid w:val="00722CA0"/>
    <w:rsid w:val="007366C5"/>
    <w:rsid w:val="00737EE5"/>
    <w:rsid w:val="00742412"/>
    <w:rsid w:val="007474E8"/>
    <w:rsid w:val="00750286"/>
    <w:rsid w:val="0075154E"/>
    <w:rsid w:val="0076595D"/>
    <w:rsid w:val="00773859"/>
    <w:rsid w:val="00783C25"/>
    <w:rsid w:val="007922EE"/>
    <w:rsid w:val="007A1C86"/>
    <w:rsid w:val="007A20DD"/>
    <w:rsid w:val="007A396B"/>
    <w:rsid w:val="007A4794"/>
    <w:rsid w:val="007A686E"/>
    <w:rsid w:val="007D70C1"/>
    <w:rsid w:val="007D7B04"/>
    <w:rsid w:val="007E2FCC"/>
    <w:rsid w:val="007E546C"/>
    <w:rsid w:val="00800FF1"/>
    <w:rsid w:val="0083014D"/>
    <w:rsid w:val="0083498B"/>
    <w:rsid w:val="00837B42"/>
    <w:rsid w:val="00840CCF"/>
    <w:rsid w:val="00844BB3"/>
    <w:rsid w:val="0084774E"/>
    <w:rsid w:val="00863FAB"/>
    <w:rsid w:val="00890EF5"/>
    <w:rsid w:val="008942FD"/>
    <w:rsid w:val="008978B4"/>
    <w:rsid w:val="008B328F"/>
    <w:rsid w:val="008B3DEE"/>
    <w:rsid w:val="008C40F0"/>
    <w:rsid w:val="008D3CAC"/>
    <w:rsid w:val="008F1CC0"/>
    <w:rsid w:val="008F6021"/>
    <w:rsid w:val="008F75D1"/>
    <w:rsid w:val="0090074E"/>
    <w:rsid w:val="00905627"/>
    <w:rsid w:val="00905A73"/>
    <w:rsid w:val="00914A99"/>
    <w:rsid w:val="00915917"/>
    <w:rsid w:val="00923843"/>
    <w:rsid w:val="00941448"/>
    <w:rsid w:val="00972BC6"/>
    <w:rsid w:val="009740A6"/>
    <w:rsid w:val="00975FBB"/>
    <w:rsid w:val="00977ABB"/>
    <w:rsid w:val="00990C1C"/>
    <w:rsid w:val="0099464E"/>
    <w:rsid w:val="00994D49"/>
    <w:rsid w:val="00997301"/>
    <w:rsid w:val="009A79B7"/>
    <w:rsid w:val="009D3D9A"/>
    <w:rsid w:val="009D7861"/>
    <w:rsid w:val="009F1804"/>
    <w:rsid w:val="00A14653"/>
    <w:rsid w:val="00A22169"/>
    <w:rsid w:val="00A24BC6"/>
    <w:rsid w:val="00A255EF"/>
    <w:rsid w:val="00A27AA4"/>
    <w:rsid w:val="00A40C23"/>
    <w:rsid w:val="00A60866"/>
    <w:rsid w:val="00A6222C"/>
    <w:rsid w:val="00A63906"/>
    <w:rsid w:val="00A66E07"/>
    <w:rsid w:val="00A742F1"/>
    <w:rsid w:val="00A96718"/>
    <w:rsid w:val="00AA52BF"/>
    <w:rsid w:val="00AC3DBA"/>
    <w:rsid w:val="00AF464B"/>
    <w:rsid w:val="00B03918"/>
    <w:rsid w:val="00B11C2C"/>
    <w:rsid w:val="00B14C39"/>
    <w:rsid w:val="00B226AC"/>
    <w:rsid w:val="00B235E1"/>
    <w:rsid w:val="00B31F08"/>
    <w:rsid w:val="00B414A4"/>
    <w:rsid w:val="00B45C73"/>
    <w:rsid w:val="00B85C22"/>
    <w:rsid w:val="00B90FA9"/>
    <w:rsid w:val="00BA0358"/>
    <w:rsid w:val="00BA5375"/>
    <w:rsid w:val="00BC2791"/>
    <w:rsid w:val="00BE092B"/>
    <w:rsid w:val="00BE0B3E"/>
    <w:rsid w:val="00BF6B85"/>
    <w:rsid w:val="00BF7BF7"/>
    <w:rsid w:val="00C005CD"/>
    <w:rsid w:val="00C00C30"/>
    <w:rsid w:val="00C04372"/>
    <w:rsid w:val="00C05EEF"/>
    <w:rsid w:val="00C1285A"/>
    <w:rsid w:val="00C17E5A"/>
    <w:rsid w:val="00C21435"/>
    <w:rsid w:val="00C23642"/>
    <w:rsid w:val="00C32028"/>
    <w:rsid w:val="00C34691"/>
    <w:rsid w:val="00C51DF1"/>
    <w:rsid w:val="00C93417"/>
    <w:rsid w:val="00C97E29"/>
    <w:rsid w:val="00CD38CF"/>
    <w:rsid w:val="00CD4A87"/>
    <w:rsid w:val="00CE4EB5"/>
    <w:rsid w:val="00D11286"/>
    <w:rsid w:val="00D42050"/>
    <w:rsid w:val="00D4270A"/>
    <w:rsid w:val="00D51B5F"/>
    <w:rsid w:val="00D526A2"/>
    <w:rsid w:val="00D61E56"/>
    <w:rsid w:val="00D71AB3"/>
    <w:rsid w:val="00D74279"/>
    <w:rsid w:val="00D77614"/>
    <w:rsid w:val="00D94DF6"/>
    <w:rsid w:val="00DA7439"/>
    <w:rsid w:val="00DB0B68"/>
    <w:rsid w:val="00DC3180"/>
    <w:rsid w:val="00DD3D35"/>
    <w:rsid w:val="00DE5531"/>
    <w:rsid w:val="00DE5AEB"/>
    <w:rsid w:val="00DF0B12"/>
    <w:rsid w:val="00E04481"/>
    <w:rsid w:val="00E156BF"/>
    <w:rsid w:val="00E45EB3"/>
    <w:rsid w:val="00E47225"/>
    <w:rsid w:val="00E613F9"/>
    <w:rsid w:val="00E62264"/>
    <w:rsid w:val="00E73C4D"/>
    <w:rsid w:val="00E82774"/>
    <w:rsid w:val="00E82BED"/>
    <w:rsid w:val="00E85E15"/>
    <w:rsid w:val="00E96542"/>
    <w:rsid w:val="00EA27F7"/>
    <w:rsid w:val="00EA5A1A"/>
    <w:rsid w:val="00EB1082"/>
    <w:rsid w:val="00EB544D"/>
    <w:rsid w:val="00ED4E97"/>
    <w:rsid w:val="00EE0C1A"/>
    <w:rsid w:val="00EF0D3E"/>
    <w:rsid w:val="00F124BB"/>
    <w:rsid w:val="00F35B26"/>
    <w:rsid w:val="00F4409E"/>
    <w:rsid w:val="00F4489A"/>
    <w:rsid w:val="00F474F7"/>
    <w:rsid w:val="00F47740"/>
    <w:rsid w:val="00F5167D"/>
    <w:rsid w:val="00F54B16"/>
    <w:rsid w:val="00F629CE"/>
    <w:rsid w:val="00F64AC1"/>
    <w:rsid w:val="00F721C3"/>
    <w:rsid w:val="00F764EA"/>
    <w:rsid w:val="00F8102C"/>
    <w:rsid w:val="00F90A49"/>
    <w:rsid w:val="00F959D1"/>
    <w:rsid w:val="00FA5AC9"/>
    <w:rsid w:val="00FB0F2C"/>
    <w:rsid w:val="00FB15F2"/>
    <w:rsid w:val="00FD0294"/>
    <w:rsid w:val="00FD33A7"/>
    <w:rsid w:val="00FD70A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452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2C2FE0"/>
  </w:style>
  <w:style w:type="character" w:customStyle="1" w:styleId="a">
    <w:name w:val="a"/>
    <w:basedOn w:val="DefaultParagraphFont"/>
    <w:rsid w:val="00220470"/>
  </w:style>
  <w:style w:type="character" w:customStyle="1" w:styleId="l6">
    <w:name w:val="l6"/>
    <w:basedOn w:val="DefaultParagraphFont"/>
    <w:rsid w:val="00220470"/>
  </w:style>
  <w:style w:type="character" w:customStyle="1" w:styleId="l8">
    <w:name w:val="l8"/>
    <w:basedOn w:val="DefaultParagraphFont"/>
    <w:rsid w:val="003A4BB3"/>
  </w:style>
  <w:style w:type="character" w:styleId="Hyperlink">
    <w:name w:val="Hyperlink"/>
    <w:basedOn w:val="DefaultParagraphFont"/>
    <w:rsid w:val="001C545A"/>
    <w:rPr>
      <w:color w:val="0000FF" w:themeColor="hyperlink"/>
      <w:u w:val="single"/>
    </w:rPr>
  </w:style>
  <w:style w:type="character" w:styleId="FollowedHyperlink">
    <w:name w:val="FollowedHyperlink"/>
    <w:basedOn w:val="DefaultParagraphFont"/>
    <w:rsid w:val="00D11286"/>
    <w:rPr>
      <w:color w:val="800080" w:themeColor="followedHyperlink"/>
      <w:u w:val="single"/>
    </w:rPr>
  </w:style>
  <w:style w:type="paragraph" w:styleId="Header">
    <w:name w:val="header"/>
    <w:basedOn w:val="Normal"/>
    <w:link w:val="HeaderChar"/>
    <w:uiPriority w:val="99"/>
    <w:rsid w:val="00373493"/>
    <w:pPr>
      <w:tabs>
        <w:tab w:val="center" w:pos="4320"/>
        <w:tab w:val="right" w:pos="8640"/>
      </w:tabs>
    </w:pPr>
  </w:style>
  <w:style w:type="character" w:customStyle="1" w:styleId="HeaderChar">
    <w:name w:val="Header Char"/>
    <w:basedOn w:val="DefaultParagraphFont"/>
    <w:link w:val="Header"/>
    <w:uiPriority w:val="99"/>
    <w:rsid w:val="00373493"/>
  </w:style>
  <w:style w:type="paragraph" w:styleId="Footer">
    <w:name w:val="footer"/>
    <w:basedOn w:val="Normal"/>
    <w:link w:val="FooterChar"/>
    <w:rsid w:val="00373493"/>
    <w:pPr>
      <w:tabs>
        <w:tab w:val="center" w:pos="4320"/>
        <w:tab w:val="right" w:pos="8640"/>
      </w:tabs>
    </w:pPr>
  </w:style>
  <w:style w:type="character" w:customStyle="1" w:styleId="FooterChar">
    <w:name w:val="Footer Char"/>
    <w:basedOn w:val="DefaultParagraphFont"/>
    <w:link w:val="Footer"/>
    <w:rsid w:val="00373493"/>
  </w:style>
  <w:style w:type="table" w:styleId="LightShading-Accent1">
    <w:name w:val="Light Shading Accent 1"/>
    <w:basedOn w:val="TableNormal"/>
    <w:uiPriority w:val="60"/>
    <w:rsid w:val="006E1D62"/>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6E1D62"/>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5034F4"/>
  </w:style>
  <w:style w:type="paragraph" w:styleId="NormalWeb">
    <w:name w:val="Normal (Web)"/>
    <w:basedOn w:val="Normal"/>
    <w:rsid w:val="00DB0B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8085389">
      <w:bodyDiv w:val="1"/>
      <w:marLeft w:val="0"/>
      <w:marRight w:val="0"/>
      <w:marTop w:val="0"/>
      <w:marBottom w:val="0"/>
      <w:divBdr>
        <w:top w:val="none" w:sz="0" w:space="0" w:color="auto"/>
        <w:left w:val="none" w:sz="0" w:space="0" w:color="auto"/>
        <w:bottom w:val="none" w:sz="0" w:space="0" w:color="auto"/>
        <w:right w:val="none" w:sz="0" w:space="0" w:color="auto"/>
      </w:divBdr>
      <w:divsChild>
        <w:div w:id="1470442397">
          <w:marLeft w:val="0"/>
          <w:marRight w:val="0"/>
          <w:marTop w:val="0"/>
          <w:marBottom w:val="0"/>
          <w:divBdr>
            <w:top w:val="none" w:sz="0" w:space="0" w:color="auto"/>
            <w:left w:val="none" w:sz="0" w:space="0" w:color="auto"/>
            <w:bottom w:val="none" w:sz="0" w:space="0" w:color="auto"/>
            <w:right w:val="none" w:sz="0" w:space="0" w:color="auto"/>
          </w:divBdr>
        </w:div>
        <w:div w:id="1235967072">
          <w:marLeft w:val="0"/>
          <w:marRight w:val="0"/>
          <w:marTop w:val="0"/>
          <w:marBottom w:val="0"/>
          <w:divBdr>
            <w:top w:val="none" w:sz="0" w:space="0" w:color="auto"/>
            <w:left w:val="none" w:sz="0" w:space="0" w:color="auto"/>
            <w:bottom w:val="none" w:sz="0" w:space="0" w:color="auto"/>
            <w:right w:val="none" w:sz="0" w:space="0" w:color="auto"/>
          </w:divBdr>
        </w:div>
        <w:div w:id="1669136617">
          <w:marLeft w:val="0"/>
          <w:marRight w:val="0"/>
          <w:marTop w:val="0"/>
          <w:marBottom w:val="0"/>
          <w:divBdr>
            <w:top w:val="none" w:sz="0" w:space="0" w:color="auto"/>
            <w:left w:val="none" w:sz="0" w:space="0" w:color="auto"/>
            <w:bottom w:val="none" w:sz="0" w:space="0" w:color="auto"/>
            <w:right w:val="none" w:sz="0" w:space="0" w:color="auto"/>
          </w:divBdr>
        </w:div>
      </w:divsChild>
    </w:div>
    <w:div w:id="441538157">
      <w:bodyDiv w:val="1"/>
      <w:marLeft w:val="0"/>
      <w:marRight w:val="0"/>
      <w:marTop w:val="0"/>
      <w:marBottom w:val="0"/>
      <w:divBdr>
        <w:top w:val="none" w:sz="0" w:space="0" w:color="auto"/>
        <w:left w:val="none" w:sz="0" w:space="0" w:color="auto"/>
        <w:bottom w:val="none" w:sz="0" w:space="0" w:color="auto"/>
        <w:right w:val="none" w:sz="0" w:space="0" w:color="auto"/>
      </w:divBdr>
    </w:div>
    <w:div w:id="551311492">
      <w:bodyDiv w:val="1"/>
      <w:marLeft w:val="0"/>
      <w:marRight w:val="0"/>
      <w:marTop w:val="0"/>
      <w:marBottom w:val="0"/>
      <w:divBdr>
        <w:top w:val="none" w:sz="0" w:space="0" w:color="auto"/>
        <w:left w:val="none" w:sz="0" w:space="0" w:color="auto"/>
        <w:bottom w:val="none" w:sz="0" w:space="0" w:color="auto"/>
        <w:right w:val="none" w:sz="0" w:space="0" w:color="auto"/>
      </w:divBdr>
    </w:div>
    <w:div w:id="608513404">
      <w:bodyDiv w:val="1"/>
      <w:marLeft w:val="0"/>
      <w:marRight w:val="0"/>
      <w:marTop w:val="0"/>
      <w:marBottom w:val="0"/>
      <w:divBdr>
        <w:top w:val="none" w:sz="0" w:space="0" w:color="auto"/>
        <w:left w:val="none" w:sz="0" w:space="0" w:color="auto"/>
        <w:bottom w:val="none" w:sz="0" w:space="0" w:color="auto"/>
        <w:right w:val="none" w:sz="0" w:space="0" w:color="auto"/>
      </w:divBdr>
    </w:div>
    <w:div w:id="666396486">
      <w:bodyDiv w:val="1"/>
      <w:marLeft w:val="0"/>
      <w:marRight w:val="0"/>
      <w:marTop w:val="0"/>
      <w:marBottom w:val="0"/>
      <w:divBdr>
        <w:top w:val="none" w:sz="0" w:space="0" w:color="auto"/>
        <w:left w:val="none" w:sz="0" w:space="0" w:color="auto"/>
        <w:bottom w:val="none" w:sz="0" w:space="0" w:color="auto"/>
        <w:right w:val="none" w:sz="0" w:space="0" w:color="auto"/>
      </w:divBdr>
    </w:div>
    <w:div w:id="856043214">
      <w:bodyDiv w:val="1"/>
      <w:marLeft w:val="0"/>
      <w:marRight w:val="0"/>
      <w:marTop w:val="0"/>
      <w:marBottom w:val="0"/>
      <w:divBdr>
        <w:top w:val="none" w:sz="0" w:space="0" w:color="auto"/>
        <w:left w:val="none" w:sz="0" w:space="0" w:color="auto"/>
        <w:bottom w:val="none" w:sz="0" w:space="0" w:color="auto"/>
        <w:right w:val="none" w:sz="0" w:space="0" w:color="auto"/>
      </w:divBdr>
    </w:div>
    <w:div w:id="901522952">
      <w:bodyDiv w:val="1"/>
      <w:marLeft w:val="0"/>
      <w:marRight w:val="0"/>
      <w:marTop w:val="0"/>
      <w:marBottom w:val="0"/>
      <w:divBdr>
        <w:top w:val="none" w:sz="0" w:space="0" w:color="auto"/>
        <w:left w:val="none" w:sz="0" w:space="0" w:color="auto"/>
        <w:bottom w:val="none" w:sz="0" w:space="0" w:color="auto"/>
        <w:right w:val="none" w:sz="0" w:space="0" w:color="auto"/>
      </w:divBdr>
    </w:div>
    <w:div w:id="971861345">
      <w:bodyDiv w:val="1"/>
      <w:marLeft w:val="0"/>
      <w:marRight w:val="0"/>
      <w:marTop w:val="0"/>
      <w:marBottom w:val="0"/>
      <w:divBdr>
        <w:top w:val="none" w:sz="0" w:space="0" w:color="auto"/>
        <w:left w:val="none" w:sz="0" w:space="0" w:color="auto"/>
        <w:bottom w:val="none" w:sz="0" w:space="0" w:color="auto"/>
        <w:right w:val="none" w:sz="0" w:space="0" w:color="auto"/>
      </w:divBdr>
    </w:div>
    <w:div w:id="1012151256">
      <w:bodyDiv w:val="1"/>
      <w:marLeft w:val="0"/>
      <w:marRight w:val="0"/>
      <w:marTop w:val="0"/>
      <w:marBottom w:val="0"/>
      <w:divBdr>
        <w:top w:val="none" w:sz="0" w:space="0" w:color="auto"/>
        <w:left w:val="none" w:sz="0" w:space="0" w:color="auto"/>
        <w:bottom w:val="none" w:sz="0" w:space="0" w:color="auto"/>
        <w:right w:val="none" w:sz="0" w:space="0" w:color="auto"/>
      </w:divBdr>
    </w:div>
    <w:div w:id="1043168902">
      <w:bodyDiv w:val="1"/>
      <w:marLeft w:val="0"/>
      <w:marRight w:val="0"/>
      <w:marTop w:val="0"/>
      <w:marBottom w:val="0"/>
      <w:divBdr>
        <w:top w:val="none" w:sz="0" w:space="0" w:color="auto"/>
        <w:left w:val="none" w:sz="0" w:space="0" w:color="auto"/>
        <w:bottom w:val="none" w:sz="0" w:space="0" w:color="auto"/>
        <w:right w:val="none" w:sz="0" w:space="0" w:color="auto"/>
      </w:divBdr>
    </w:div>
    <w:div w:id="1055618447">
      <w:bodyDiv w:val="1"/>
      <w:marLeft w:val="0"/>
      <w:marRight w:val="0"/>
      <w:marTop w:val="0"/>
      <w:marBottom w:val="0"/>
      <w:divBdr>
        <w:top w:val="none" w:sz="0" w:space="0" w:color="auto"/>
        <w:left w:val="none" w:sz="0" w:space="0" w:color="auto"/>
        <w:bottom w:val="none" w:sz="0" w:space="0" w:color="auto"/>
        <w:right w:val="none" w:sz="0" w:space="0" w:color="auto"/>
      </w:divBdr>
    </w:div>
    <w:div w:id="1174883117">
      <w:bodyDiv w:val="1"/>
      <w:marLeft w:val="0"/>
      <w:marRight w:val="0"/>
      <w:marTop w:val="0"/>
      <w:marBottom w:val="0"/>
      <w:divBdr>
        <w:top w:val="none" w:sz="0" w:space="0" w:color="auto"/>
        <w:left w:val="none" w:sz="0" w:space="0" w:color="auto"/>
        <w:bottom w:val="none" w:sz="0" w:space="0" w:color="auto"/>
        <w:right w:val="none" w:sz="0" w:space="0" w:color="auto"/>
      </w:divBdr>
    </w:div>
    <w:div w:id="1346978349">
      <w:bodyDiv w:val="1"/>
      <w:marLeft w:val="0"/>
      <w:marRight w:val="0"/>
      <w:marTop w:val="0"/>
      <w:marBottom w:val="0"/>
      <w:divBdr>
        <w:top w:val="none" w:sz="0" w:space="0" w:color="auto"/>
        <w:left w:val="none" w:sz="0" w:space="0" w:color="auto"/>
        <w:bottom w:val="none" w:sz="0" w:space="0" w:color="auto"/>
        <w:right w:val="none" w:sz="0" w:space="0" w:color="auto"/>
      </w:divBdr>
    </w:div>
    <w:div w:id="1350444744">
      <w:bodyDiv w:val="1"/>
      <w:marLeft w:val="0"/>
      <w:marRight w:val="0"/>
      <w:marTop w:val="0"/>
      <w:marBottom w:val="0"/>
      <w:divBdr>
        <w:top w:val="none" w:sz="0" w:space="0" w:color="auto"/>
        <w:left w:val="none" w:sz="0" w:space="0" w:color="auto"/>
        <w:bottom w:val="none" w:sz="0" w:space="0" w:color="auto"/>
        <w:right w:val="none" w:sz="0" w:space="0" w:color="auto"/>
      </w:divBdr>
    </w:div>
    <w:div w:id="1353651843">
      <w:bodyDiv w:val="1"/>
      <w:marLeft w:val="0"/>
      <w:marRight w:val="0"/>
      <w:marTop w:val="0"/>
      <w:marBottom w:val="0"/>
      <w:divBdr>
        <w:top w:val="none" w:sz="0" w:space="0" w:color="auto"/>
        <w:left w:val="none" w:sz="0" w:space="0" w:color="auto"/>
        <w:bottom w:val="none" w:sz="0" w:space="0" w:color="auto"/>
        <w:right w:val="none" w:sz="0" w:space="0" w:color="auto"/>
      </w:divBdr>
    </w:div>
    <w:div w:id="1475181185">
      <w:bodyDiv w:val="1"/>
      <w:marLeft w:val="0"/>
      <w:marRight w:val="0"/>
      <w:marTop w:val="0"/>
      <w:marBottom w:val="0"/>
      <w:divBdr>
        <w:top w:val="none" w:sz="0" w:space="0" w:color="auto"/>
        <w:left w:val="none" w:sz="0" w:space="0" w:color="auto"/>
        <w:bottom w:val="none" w:sz="0" w:space="0" w:color="auto"/>
        <w:right w:val="none" w:sz="0" w:space="0" w:color="auto"/>
      </w:divBdr>
    </w:div>
    <w:div w:id="1485779110">
      <w:bodyDiv w:val="1"/>
      <w:marLeft w:val="0"/>
      <w:marRight w:val="0"/>
      <w:marTop w:val="0"/>
      <w:marBottom w:val="0"/>
      <w:divBdr>
        <w:top w:val="none" w:sz="0" w:space="0" w:color="auto"/>
        <w:left w:val="none" w:sz="0" w:space="0" w:color="auto"/>
        <w:bottom w:val="none" w:sz="0" w:space="0" w:color="auto"/>
        <w:right w:val="none" w:sz="0" w:space="0" w:color="auto"/>
      </w:divBdr>
    </w:div>
    <w:div w:id="1550722352">
      <w:bodyDiv w:val="1"/>
      <w:marLeft w:val="0"/>
      <w:marRight w:val="0"/>
      <w:marTop w:val="0"/>
      <w:marBottom w:val="0"/>
      <w:divBdr>
        <w:top w:val="none" w:sz="0" w:space="0" w:color="auto"/>
        <w:left w:val="none" w:sz="0" w:space="0" w:color="auto"/>
        <w:bottom w:val="none" w:sz="0" w:space="0" w:color="auto"/>
        <w:right w:val="none" w:sz="0" w:space="0" w:color="auto"/>
      </w:divBdr>
    </w:div>
    <w:div w:id="1705590879">
      <w:bodyDiv w:val="1"/>
      <w:marLeft w:val="0"/>
      <w:marRight w:val="0"/>
      <w:marTop w:val="0"/>
      <w:marBottom w:val="0"/>
      <w:divBdr>
        <w:top w:val="none" w:sz="0" w:space="0" w:color="auto"/>
        <w:left w:val="none" w:sz="0" w:space="0" w:color="auto"/>
        <w:bottom w:val="none" w:sz="0" w:space="0" w:color="auto"/>
        <w:right w:val="none" w:sz="0" w:space="0" w:color="auto"/>
      </w:divBdr>
    </w:div>
    <w:div w:id="1743134281">
      <w:bodyDiv w:val="1"/>
      <w:marLeft w:val="0"/>
      <w:marRight w:val="0"/>
      <w:marTop w:val="0"/>
      <w:marBottom w:val="0"/>
      <w:divBdr>
        <w:top w:val="none" w:sz="0" w:space="0" w:color="auto"/>
        <w:left w:val="none" w:sz="0" w:space="0" w:color="auto"/>
        <w:bottom w:val="none" w:sz="0" w:space="0" w:color="auto"/>
        <w:right w:val="none" w:sz="0" w:space="0" w:color="auto"/>
      </w:divBdr>
    </w:div>
    <w:div w:id="1794905120">
      <w:bodyDiv w:val="1"/>
      <w:marLeft w:val="0"/>
      <w:marRight w:val="0"/>
      <w:marTop w:val="0"/>
      <w:marBottom w:val="0"/>
      <w:divBdr>
        <w:top w:val="none" w:sz="0" w:space="0" w:color="auto"/>
        <w:left w:val="none" w:sz="0" w:space="0" w:color="auto"/>
        <w:bottom w:val="none" w:sz="0" w:space="0" w:color="auto"/>
        <w:right w:val="none" w:sz="0" w:space="0" w:color="auto"/>
      </w:divBdr>
    </w:div>
    <w:div w:id="1798602330">
      <w:bodyDiv w:val="1"/>
      <w:marLeft w:val="0"/>
      <w:marRight w:val="0"/>
      <w:marTop w:val="0"/>
      <w:marBottom w:val="0"/>
      <w:divBdr>
        <w:top w:val="none" w:sz="0" w:space="0" w:color="auto"/>
        <w:left w:val="none" w:sz="0" w:space="0" w:color="auto"/>
        <w:bottom w:val="none" w:sz="0" w:space="0" w:color="auto"/>
        <w:right w:val="none" w:sz="0" w:space="0" w:color="auto"/>
      </w:divBdr>
    </w:div>
    <w:div w:id="1863782305">
      <w:bodyDiv w:val="1"/>
      <w:marLeft w:val="0"/>
      <w:marRight w:val="0"/>
      <w:marTop w:val="0"/>
      <w:marBottom w:val="0"/>
      <w:divBdr>
        <w:top w:val="none" w:sz="0" w:space="0" w:color="auto"/>
        <w:left w:val="none" w:sz="0" w:space="0" w:color="auto"/>
        <w:bottom w:val="none" w:sz="0" w:space="0" w:color="auto"/>
        <w:right w:val="none" w:sz="0" w:space="0" w:color="auto"/>
      </w:divBdr>
    </w:div>
    <w:div w:id="1988515635">
      <w:bodyDiv w:val="1"/>
      <w:marLeft w:val="0"/>
      <w:marRight w:val="0"/>
      <w:marTop w:val="0"/>
      <w:marBottom w:val="0"/>
      <w:divBdr>
        <w:top w:val="none" w:sz="0" w:space="0" w:color="auto"/>
        <w:left w:val="none" w:sz="0" w:space="0" w:color="auto"/>
        <w:bottom w:val="none" w:sz="0" w:space="0" w:color="auto"/>
        <w:right w:val="none" w:sz="0" w:space="0" w:color="auto"/>
      </w:divBdr>
    </w:div>
    <w:div w:id="2023974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11</Pages>
  <Words>2837</Words>
  <Characters>16172</Characters>
  <Application>Microsoft Macintosh Word</Application>
  <DocSecurity>0</DocSecurity>
  <Lines>134</Lines>
  <Paragraphs>32</Paragraphs>
  <ScaleCrop>false</ScaleCrop>
  <LinksUpToDate>false</LinksUpToDate>
  <CharactersWithSpaces>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dc:creator>
  <cp:keywords/>
  <cp:lastModifiedBy>Hannah Rosen</cp:lastModifiedBy>
  <cp:revision>51</cp:revision>
  <cp:lastPrinted>2013-02-28T17:00:00Z</cp:lastPrinted>
  <dcterms:created xsi:type="dcterms:W3CDTF">2013-03-24T18:10:00Z</dcterms:created>
  <dcterms:modified xsi:type="dcterms:W3CDTF">2013-04-22T21:53:00Z</dcterms:modified>
</cp:coreProperties>
</file>